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3FFA" w14:textId="50DF38DA" w:rsidR="00A224DA" w:rsidRPr="00E85E58" w:rsidRDefault="00E85E58" w:rsidP="00E85E58">
      <w:pPr>
        <w:ind w:firstLineChars="0" w:firstLine="0"/>
        <w:jc w:val="center"/>
        <w:rPr>
          <w:sz w:val="24"/>
          <w:szCs w:val="24"/>
        </w:rPr>
      </w:pPr>
      <w:r w:rsidRPr="00E85E58">
        <w:rPr>
          <w:rFonts w:eastAsia="宋体"/>
          <w:b/>
          <w:sz w:val="24"/>
          <w:szCs w:val="24"/>
        </w:rPr>
        <w:t>Supplementary material</w:t>
      </w:r>
    </w:p>
    <w:p w14:paraId="2565E315" w14:textId="2E7B7111" w:rsidR="00A224DA" w:rsidRDefault="00A224DA" w:rsidP="00E85E58">
      <w:pPr>
        <w:ind w:firstLine="420"/>
        <w:rPr>
          <w:rFonts w:eastAsiaTheme="minorEastAsia"/>
        </w:rPr>
      </w:pPr>
    </w:p>
    <w:p w14:paraId="50AD61A1" w14:textId="77777777" w:rsidR="00E85E58" w:rsidRPr="00E85E58" w:rsidRDefault="00E85E58" w:rsidP="00E85E58">
      <w:pPr>
        <w:ind w:firstLine="420"/>
        <w:rPr>
          <w:rFonts w:eastAsiaTheme="minorEastAsia" w:hint="eastAsia"/>
        </w:rPr>
      </w:pPr>
    </w:p>
    <w:p w14:paraId="501158E7" w14:textId="3C6543A4" w:rsidR="00A224DA" w:rsidRPr="00E85E58" w:rsidRDefault="00E85E58" w:rsidP="00E85E58">
      <w:pPr>
        <w:pStyle w:val="a3"/>
      </w:pPr>
      <w:r w:rsidRPr="00E85E58">
        <w:rPr>
          <w:rFonts w:eastAsia="宋体"/>
        </w:rPr>
        <w:t>Supplementary</w:t>
      </w:r>
      <w:r w:rsidRPr="00E85E58">
        <w:rPr>
          <w:rFonts w:eastAsia="宋体"/>
        </w:rPr>
        <w:t xml:space="preserve"> Table</w:t>
      </w:r>
      <w:r w:rsidR="00A224DA" w:rsidRPr="00E85E58">
        <w:t xml:space="preserve"> 1</w:t>
      </w:r>
      <w:r w:rsidRPr="00E85E58">
        <w:t>.</w:t>
      </w:r>
      <w:r w:rsidR="00A224DA" w:rsidRPr="00E85E58">
        <w:t xml:space="preserve"> The 3-level HUH triage method</w:t>
      </w:r>
      <w:r w:rsidRPr="00E85E58">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1735"/>
        <w:gridCol w:w="2930"/>
        <w:gridCol w:w="2957"/>
        <w:gridCol w:w="2340"/>
      </w:tblGrid>
      <w:tr w:rsidR="00A224DA" w:rsidRPr="004C0A30" w14:paraId="6BDF08BF" w14:textId="77777777" w:rsidTr="00BC0B6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8C81F7" w14:textId="77777777" w:rsidR="00A224DA" w:rsidRPr="004C0A30" w:rsidRDefault="00A224DA" w:rsidP="004C0A30">
            <w:pPr>
              <w:ind w:firstLineChars="0" w:firstLine="0"/>
              <w:jc w:val="left"/>
              <w:rPr>
                <w:bCs/>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2B7B9" w14:textId="77777777" w:rsidR="00A224DA" w:rsidRPr="004C0A30" w:rsidRDefault="00A224DA" w:rsidP="004C0A30">
            <w:pPr>
              <w:ind w:firstLineChars="0" w:firstLine="0"/>
              <w:jc w:val="center"/>
              <w:rPr>
                <w:bCs/>
                <w:lang w:val="en-GB"/>
              </w:rPr>
            </w:pPr>
            <w:r w:rsidRPr="004C0A30">
              <w:rPr>
                <w:bCs/>
                <w:lang w:val="en-GB"/>
              </w:rPr>
              <w:t>Red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2F09A0" w14:textId="77777777" w:rsidR="00A224DA" w:rsidRPr="004C0A30" w:rsidRDefault="00A224DA" w:rsidP="004C0A30">
            <w:pPr>
              <w:ind w:firstLineChars="0" w:firstLine="0"/>
              <w:jc w:val="center"/>
              <w:rPr>
                <w:bCs/>
                <w:lang w:val="en-GB"/>
              </w:rPr>
            </w:pPr>
            <w:r w:rsidRPr="004C0A30">
              <w:rPr>
                <w:bCs/>
                <w:lang w:val="en-GB"/>
              </w:rPr>
              <w:t>Yellow</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11BA9" w14:textId="77777777" w:rsidR="00A224DA" w:rsidRPr="004C0A30" w:rsidRDefault="00A224DA" w:rsidP="004C0A30">
            <w:pPr>
              <w:ind w:firstLineChars="0" w:firstLine="0"/>
              <w:jc w:val="center"/>
              <w:rPr>
                <w:bCs/>
                <w:lang w:val="en-GB"/>
              </w:rPr>
            </w:pPr>
            <w:r w:rsidRPr="004C0A30">
              <w:rPr>
                <w:bCs/>
                <w:lang w:val="en-GB"/>
              </w:rPr>
              <w:t>Green</w:t>
            </w:r>
          </w:p>
        </w:tc>
      </w:tr>
      <w:tr w:rsidR="00A224DA" w:rsidRPr="004C0A30" w14:paraId="0026CB90"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F65DF" w14:textId="77777777" w:rsidR="00A224DA" w:rsidRPr="004C0A30" w:rsidRDefault="00A224DA" w:rsidP="004C0A30">
            <w:pPr>
              <w:pStyle w:val="Tyyli1"/>
              <w:ind w:firstLineChars="0"/>
              <w:rPr>
                <w:b w:val="0"/>
                <w:sz w:val="21"/>
                <w:szCs w:val="21"/>
                <w:lang w:val="en-GB"/>
              </w:rPr>
            </w:pPr>
            <w:proofErr w:type="spellStart"/>
            <w:r w:rsidRPr="004C0A30">
              <w:rPr>
                <w:b w:val="0"/>
                <w:sz w:val="21"/>
                <w:szCs w:val="21"/>
                <w:lang w:val="en-GB"/>
              </w:rPr>
              <w:t>Dyspnea</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3F7CC"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Severe respiratory failure</w:t>
            </w:r>
          </w:p>
          <w:p w14:paraId="02D63A82"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RR &lt;8 or &gt;30, spO2 &lt;70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F4831"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Minimal respiratory failure</w:t>
            </w:r>
          </w:p>
          <w:p w14:paraId="66D17E21"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RR &lt;25, spO2 &gt;90%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0B259"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No respiratory failure</w:t>
            </w:r>
          </w:p>
        </w:tc>
      </w:tr>
      <w:tr w:rsidR="00A224DA" w:rsidRPr="004C0A30" w14:paraId="0E5EB3FE"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5C14DF" w14:textId="77777777" w:rsidR="00A224DA" w:rsidRPr="004C0A30" w:rsidRDefault="00A224DA" w:rsidP="004C0A30">
            <w:pPr>
              <w:pStyle w:val="Tyyli1"/>
              <w:ind w:firstLineChars="0"/>
              <w:rPr>
                <w:b w:val="0"/>
                <w:sz w:val="21"/>
                <w:szCs w:val="21"/>
                <w:lang w:val="en-GB"/>
              </w:rPr>
            </w:pPr>
            <w:r w:rsidRPr="004C0A30">
              <w:rPr>
                <w:b w:val="0"/>
                <w:sz w:val="21"/>
                <w:szCs w:val="21"/>
                <w:lang w:val="en-GB"/>
              </w:rPr>
              <w:t>Trauma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9ACBE"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Major trauma, major burn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4D54F"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Fractures and dislocations with obvious displacement;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7FAD6"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Walking wounded</w:t>
            </w:r>
          </w:p>
        </w:tc>
      </w:tr>
      <w:tr w:rsidR="00A224DA" w:rsidRPr="004C0A30" w14:paraId="3B6F6FEC"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BDF5A" w14:textId="77777777" w:rsidR="00A224DA" w:rsidRPr="004C0A30" w:rsidRDefault="00A224DA" w:rsidP="004C0A30">
            <w:pPr>
              <w:pStyle w:val="Tyyli1"/>
              <w:ind w:firstLineChars="0"/>
              <w:rPr>
                <w:b w:val="0"/>
                <w:sz w:val="21"/>
                <w:szCs w:val="21"/>
                <w:lang w:val="en-GB"/>
              </w:rPr>
            </w:pPr>
            <w:r w:rsidRPr="004C0A30">
              <w:rPr>
                <w:b w:val="0"/>
                <w:sz w:val="21"/>
                <w:szCs w:val="21"/>
                <w:lang w:val="en-GB"/>
              </w:rPr>
              <w:t>Bleeding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475DB" w14:textId="77777777" w:rsidR="00A224DA" w:rsidRPr="004C0A30" w:rsidRDefault="00A224DA" w:rsidP="004C0A30">
            <w:pPr>
              <w:pStyle w:val="Tyyli1"/>
              <w:ind w:firstLineChars="0"/>
              <w:jc w:val="center"/>
              <w:rPr>
                <w:b w:val="0"/>
                <w:sz w:val="21"/>
                <w:szCs w:val="21"/>
                <w:lang w:val="en-GB"/>
              </w:rPr>
            </w:pPr>
            <w:proofErr w:type="spellStart"/>
            <w:r w:rsidRPr="004C0A30">
              <w:rPr>
                <w:b w:val="0"/>
                <w:sz w:val="21"/>
                <w:szCs w:val="21"/>
                <w:lang w:val="en-GB"/>
              </w:rPr>
              <w:t>rAAA</w:t>
            </w:r>
            <w:proofErr w:type="spellEnd"/>
            <w:r w:rsidRPr="004C0A30">
              <w:rPr>
                <w:b w:val="0"/>
                <w:sz w:val="21"/>
                <w:szCs w:val="21"/>
                <w:lang w:val="en-GB"/>
              </w:rPr>
              <w:t xml:space="preserve">, hematemesis, major </w:t>
            </w:r>
            <w:proofErr w:type="spellStart"/>
            <w:r w:rsidRPr="004C0A30">
              <w:rPr>
                <w:b w:val="0"/>
                <w:sz w:val="21"/>
                <w:szCs w:val="21"/>
                <w:lang w:val="en-GB"/>
              </w:rPr>
              <w:t>gynecological</w:t>
            </w:r>
            <w:proofErr w:type="spellEnd"/>
            <w:r w:rsidRPr="004C0A30">
              <w:rPr>
                <w:b w:val="0"/>
                <w:sz w:val="21"/>
                <w:szCs w:val="21"/>
                <w:lang w:val="en-GB"/>
              </w:rPr>
              <w:t xml:space="preserve"> bleeds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CA3D8F"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Minor/moderate melena, obstetric bleeding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8591D"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Minor wounds, epistaxis</w:t>
            </w:r>
          </w:p>
        </w:tc>
      </w:tr>
      <w:tr w:rsidR="00A224DA" w:rsidRPr="004C0A30" w14:paraId="293EFB2A"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58807" w14:textId="77777777" w:rsidR="00A224DA" w:rsidRPr="004C0A30" w:rsidRDefault="00A224DA" w:rsidP="004C0A30">
            <w:pPr>
              <w:pStyle w:val="Tyyli1"/>
              <w:ind w:firstLineChars="0"/>
              <w:rPr>
                <w:b w:val="0"/>
                <w:sz w:val="21"/>
                <w:szCs w:val="21"/>
                <w:lang w:val="en-GB"/>
              </w:rPr>
            </w:pPr>
            <w:r w:rsidRPr="004C0A30">
              <w:rPr>
                <w:b w:val="0"/>
                <w:sz w:val="21"/>
                <w:szCs w:val="21"/>
                <w:lang w:val="en-GB"/>
              </w:rPr>
              <w:t>Chest pain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03F78"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Abnormal vital signs, hypovolemic shock, STEMI, chest pain with ST depression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FD103"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Intermittent chest pain, hemodynamically stable, congestive heart failure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22195"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No EKG changes, spontaneously eased chest pain,</w:t>
            </w:r>
          </w:p>
        </w:tc>
      </w:tr>
      <w:tr w:rsidR="00A224DA" w:rsidRPr="004C0A30" w14:paraId="1C63680E"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65046" w14:textId="77777777" w:rsidR="00A224DA" w:rsidRPr="004C0A30" w:rsidRDefault="00A224DA" w:rsidP="004C0A30">
            <w:pPr>
              <w:pStyle w:val="Tyyli1"/>
              <w:ind w:firstLineChars="0"/>
              <w:rPr>
                <w:b w:val="0"/>
                <w:sz w:val="21"/>
                <w:szCs w:val="21"/>
                <w:lang w:val="en-GB"/>
              </w:rPr>
            </w:pPr>
            <w:r w:rsidRPr="004C0A30">
              <w:rPr>
                <w:b w:val="0"/>
                <w:sz w:val="21"/>
                <w:szCs w:val="21"/>
                <w:lang w:val="en-GB"/>
              </w:rPr>
              <w:t>Arrhythmias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27B59"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Abnormal GCS, abnormal vital signs, broad complex tachycardias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2F127"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 xml:space="preserve">Narrow complex tachycardias, arrhythmias with chest pain or </w:t>
            </w:r>
            <w:proofErr w:type="spellStart"/>
            <w:r w:rsidRPr="004C0A30">
              <w:rPr>
                <w:b w:val="0"/>
                <w:sz w:val="21"/>
                <w:szCs w:val="21"/>
                <w:lang w:val="en-GB"/>
              </w:rPr>
              <w:t>dyspnea</w:t>
            </w:r>
            <w:proofErr w:type="spellEnd"/>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A4DB1"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Palpitations with normal vital signs and no other symptoms</w:t>
            </w:r>
          </w:p>
        </w:tc>
      </w:tr>
      <w:tr w:rsidR="00A224DA" w:rsidRPr="004C0A30" w14:paraId="1CC1EDB8"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B9204" w14:textId="77777777" w:rsidR="00A224DA" w:rsidRPr="004C0A30" w:rsidRDefault="00A224DA" w:rsidP="004C0A30">
            <w:pPr>
              <w:pStyle w:val="Tyyli1"/>
              <w:ind w:firstLineChars="0"/>
              <w:rPr>
                <w:b w:val="0"/>
                <w:sz w:val="21"/>
                <w:szCs w:val="21"/>
                <w:lang w:val="en-GB"/>
              </w:rPr>
            </w:pPr>
            <w:r w:rsidRPr="004C0A30">
              <w:rPr>
                <w:b w:val="0"/>
                <w:sz w:val="21"/>
                <w:szCs w:val="21"/>
                <w:lang w:val="en-GB"/>
              </w:rPr>
              <w:t>Altered consciousness and headache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3D6E61"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Unconscious patient, high fever with altered consciousness, status epilepticus, suspected stroke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071A8"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 xml:space="preserve">Acute </w:t>
            </w:r>
            <w:proofErr w:type="spellStart"/>
            <w:r w:rsidRPr="004C0A30">
              <w:rPr>
                <w:b w:val="0"/>
                <w:sz w:val="21"/>
                <w:szCs w:val="21"/>
                <w:lang w:val="en-GB"/>
              </w:rPr>
              <w:t>confusional</w:t>
            </w:r>
            <w:proofErr w:type="spellEnd"/>
            <w:r w:rsidRPr="004C0A30">
              <w:rPr>
                <w:b w:val="0"/>
                <w:sz w:val="21"/>
                <w:szCs w:val="21"/>
                <w:lang w:val="en-GB"/>
              </w:rPr>
              <w:t xml:space="preserve"> state, head injury, neck pain, headache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4FB86"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Post convulsion monitoring, vertigo without other symptoms. TIA.</w:t>
            </w:r>
          </w:p>
        </w:tc>
      </w:tr>
      <w:tr w:rsidR="00A224DA" w:rsidRPr="004C0A30" w14:paraId="714A36D2"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95B7F" w14:textId="77777777" w:rsidR="00A224DA" w:rsidRPr="004C0A30" w:rsidRDefault="00A224DA" w:rsidP="004C0A30">
            <w:pPr>
              <w:pStyle w:val="Tyyli1"/>
              <w:ind w:firstLineChars="0"/>
              <w:rPr>
                <w:b w:val="0"/>
                <w:sz w:val="21"/>
                <w:szCs w:val="21"/>
                <w:lang w:val="en-GB"/>
              </w:rPr>
            </w:pPr>
            <w:r w:rsidRPr="004C0A30">
              <w:rPr>
                <w:b w:val="0"/>
                <w:sz w:val="21"/>
                <w:szCs w:val="21"/>
                <w:lang w:val="en-GB"/>
              </w:rPr>
              <w:t>Abdominal pain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8050F"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 xml:space="preserve">Shocked patient, major GI-bleed, </w:t>
            </w:r>
            <w:proofErr w:type="spellStart"/>
            <w:r w:rsidRPr="004C0A30">
              <w:rPr>
                <w:b w:val="0"/>
                <w:sz w:val="21"/>
                <w:szCs w:val="21"/>
                <w:lang w:val="en-GB"/>
              </w:rPr>
              <w:t>peritonismus</w:t>
            </w:r>
            <w:proofErr w:type="spellEnd"/>
            <w:r w:rsidRPr="004C0A30">
              <w:rPr>
                <w:b w:val="0"/>
                <w:sz w:val="21"/>
                <w:szCs w:val="21"/>
                <w:lang w:val="en-GB"/>
              </w:rPr>
              <w:t xml:space="preserve">, major </w:t>
            </w:r>
            <w:proofErr w:type="spellStart"/>
            <w:r w:rsidRPr="004C0A30">
              <w:rPr>
                <w:b w:val="0"/>
                <w:sz w:val="21"/>
                <w:szCs w:val="21"/>
                <w:lang w:val="en-GB"/>
              </w:rPr>
              <w:t>gynecological</w:t>
            </w:r>
            <w:proofErr w:type="spellEnd"/>
            <w:r w:rsidRPr="004C0A30">
              <w:rPr>
                <w:b w:val="0"/>
                <w:sz w:val="21"/>
                <w:szCs w:val="21"/>
                <w:lang w:val="en-GB"/>
              </w:rPr>
              <w:t xml:space="preserve"> bleed,</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6D5D5"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Bowel obstruction, kidney stone, suspected infection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62DDD"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Jaundice, suspected appendicitis, urinary retention</w:t>
            </w:r>
          </w:p>
        </w:tc>
      </w:tr>
      <w:tr w:rsidR="00A224DA" w:rsidRPr="004C0A30" w14:paraId="559323BF"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617B1" w14:textId="77777777" w:rsidR="00A224DA" w:rsidRPr="004C0A30" w:rsidRDefault="00A224DA" w:rsidP="004C0A30">
            <w:pPr>
              <w:pStyle w:val="Tyyli1"/>
              <w:ind w:firstLineChars="0"/>
              <w:rPr>
                <w:b w:val="0"/>
                <w:sz w:val="21"/>
                <w:szCs w:val="21"/>
                <w:lang w:val="en-GB"/>
              </w:rPr>
            </w:pPr>
            <w:r w:rsidRPr="004C0A30">
              <w:rPr>
                <w:b w:val="0"/>
                <w:sz w:val="21"/>
                <w:szCs w:val="21"/>
                <w:lang w:val="en-GB"/>
              </w:rPr>
              <w:t>Back pain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7AF74"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Suspected spinal cord injury</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2B9EC"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Back pain with leg weakness or urinary/bowel symptoms or fever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38933"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Ambulant; no other symptoms</w:t>
            </w:r>
          </w:p>
        </w:tc>
      </w:tr>
      <w:tr w:rsidR="00A224DA" w:rsidRPr="004C0A30" w14:paraId="0B7C1083"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F3566" w14:textId="77777777" w:rsidR="00A224DA" w:rsidRPr="004C0A30" w:rsidRDefault="00A224DA" w:rsidP="004C0A30">
            <w:pPr>
              <w:pStyle w:val="Tyyli1"/>
              <w:ind w:firstLineChars="0"/>
              <w:rPr>
                <w:b w:val="0"/>
                <w:sz w:val="21"/>
                <w:szCs w:val="21"/>
                <w:lang w:val="en-GB"/>
              </w:rPr>
            </w:pPr>
            <w:r w:rsidRPr="004C0A30">
              <w:rPr>
                <w:b w:val="0"/>
                <w:sz w:val="21"/>
                <w:szCs w:val="21"/>
                <w:lang w:val="en-GB"/>
              </w:rPr>
              <w:t>Eye symptoms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049D2"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Perforating, thermal, blunt or chemical eye injury, sudden loss of vision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CC6DF"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Eye pain, diplopy, temporary loss of vision</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461AB9"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Normal vision with eye pain or suspected foreign body</w:t>
            </w:r>
          </w:p>
        </w:tc>
      </w:tr>
      <w:tr w:rsidR="00A224DA" w:rsidRPr="004C0A30" w14:paraId="52276DCC"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3B3F" w14:textId="77777777" w:rsidR="00A224DA" w:rsidRPr="004C0A30" w:rsidRDefault="00A224DA" w:rsidP="004C0A30">
            <w:pPr>
              <w:pStyle w:val="Tyyli1"/>
              <w:ind w:firstLineChars="0"/>
              <w:rPr>
                <w:b w:val="0"/>
                <w:sz w:val="21"/>
                <w:szCs w:val="21"/>
                <w:lang w:val="en-GB"/>
              </w:rPr>
            </w:pPr>
            <w:r w:rsidRPr="004C0A30">
              <w:rPr>
                <w:b w:val="0"/>
                <w:sz w:val="21"/>
                <w:szCs w:val="21"/>
                <w:lang w:val="en-GB"/>
              </w:rPr>
              <w:t>Fever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7A891"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Reduced consciousness; abnormal vital signs, shock</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AA3DC"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Immunocompromised patients; type 1 diabetic; any severe symptoms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CF8F4"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Ambulant patients with normal vital signs</w:t>
            </w:r>
          </w:p>
        </w:tc>
      </w:tr>
      <w:tr w:rsidR="00A224DA" w:rsidRPr="004C0A30" w14:paraId="4C1BF2B3" w14:textId="77777777" w:rsidTr="00E85E5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C1E0D" w14:textId="77777777" w:rsidR="00A224DA" w:rsidRPr="004C0A30" w:rsidRDefault="00A224DA" w:rsidP="004C0A30">
            <w:pPr>
              <w:pStyle w:val="Tyyli1"/>
              <w:ind w:firstLineChars="0"/>
              <w:rPr>
                <w:b w:val="0"/>
                <w:sz w:val="21"/>
                <w:szCs w:val="21"/>
                <w:lang w:val="en-GB"/>
              </w:rPr>
            </w:pPr>
            <w:r w:rsidRPr="004C0A30">
              <w:rPr>
                <w:b w:val="0"/>
                <w:sz w:val="21"/>
                <w:szCs w:val="21"/>
                <w:lang w:val="en-GB"/>
              </w:rPr>
              <w:t>Poisoning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9A4A0"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Abnormal vital signs; known beta- or calcium blocker intake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D680B"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Minor symptoms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D2047" w14:textId="77777777" w:rsidR="00A224DA" w:rsidRPr="004C0A30" w:rsidRDefault="00A224DA" w:rsidP="004C0A30">
            <w:pPr>
              <w:pStyle w:val="Tyyli1"/>
              <w:ind w:firstLineChars="0"/>
              <w:jc w:val="center"/>
              <w:rPr>
                <w:b w:val="0"/>
                <w:sz w:val="21"/>
                <w:szCs w:val="21"/>
                <w:lang w:val="en-GB"/>
              </w:rPr>
            </w:pPr>
            <w:r w:rsidRPr="004C0A30">
              <w:rPr>
                <w:b w:val="0"/>
                <w:sz w:val="21"/>
                <w:szCs w:val="21"/>
                <w:lang w:val="en-GB"/>
              </w:rPr>
              <w:t>-</w:t>
            </w:r>
          </w:p>
        </w:tc>
      </w:tr>
    </w:tbl>
    <w:p w14:paraId="673A8BA0" w14:textId="26FEADFB" w:rsidR="00A224DA" w:rsidRDefault="00A224DA" w:rsidP="00E85E58">
      <w:pPr>
        <w:ind w:firstLine="420"/>
        <w:rPr>
          <w:lang w:val="en-GB" w:eastAsia="en-GB"/>
        </w:rPr>
      </w:pPr>
    </w:p>
    <w:p w14:paraId="13654E61" w14:textId="77777777" w:rsidR="00E85E58" w:rsidRPr="00BF77F6" w:rsidRDefault="00E85E58" w:rsidP="00E85E58">
      <w:pPr>
        <w:ind w:firstLine="420"/>
        <w:rPr>
          <w:lang w:val="en-GB" w:eastAsia="en-GB"/>
        </w:rPr>
      </w:pPr>
    </w:p>
    <w:p w14:paraId="4C0B67B8" w14:textId="3A98BB97" w:rsidR="00A224DA" w:rsidRPr="00BF77F6" w:rsidRDefault="00E85E58" w:rsidP="00E85E58">
      <w:pPr>
        <w:pStyle w:val="a3"/>
      </w:pPr>
      <w:r w:rsidRPr="00E85E58">
        <w:rPr>
          <w:rFonts w:eastAsia="宋体"/>
        </w:rPr>
        <w:t>Supplementary Table</w:t>
      </w:r>
      <w:r w:rsidR="00A224DA" w:rsidRPr="00BF77F6">
        <w:t xml:space="preserve"> 2</w:t>
      </w:r>
      <w:r>
        <w:t>.</w:t>
      </w:r>
      <w:r w:rsidR="00A224DA" w:rsidRPr="00BF77F6">
        <w:t xml:space="preserve"> STROBE checklist</w:t>
      </w:r>
      <w: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601"/>
        <w:gridCol w:w="4074"/>
        <w:gridCol w:w="4204"/>
      </w:tblGrid>
      <w:tr w:rsidR="00E41500" w:rsidRPr="00E41500" w14:paraId="62DD4068" w14:textId="77777777" w:rsidTr="00FB4A79">
        <w:trPr>
          <w:trHeight w:val="20"/>
          <w:jc w:val="center"/>
        </w:trPr>
        <w:tc>
          <w:tcPr>
            <w:tcW w:w="2036" w:type="dxa"/>
          </w:tcPr>
          <w:p w14:paraId="72729F85" w14:textId="21585716" w:rsidR="00E41500" w:rsidRPr="00E41500" w:rsidRDefault="00E41500" w:rsidP="00CE09CA">
            <w:pPr>
              <w:pStyle w:val="TableHeader"/>
              <w:tabs>
                <w:tab w:val="left" w:pos="5400"/>
              </w:tabs>
              <w:spacing w:before="0" w:after="0"/>
              <w:ind w:firstLineChars="0" w:firstLine="0"/>
              <w:rPr>
                <w:b w:val="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511" w:type="dxa"/>
          </w:tcPr>
          <w:p w14:paraId="7D06AF05" w14:textId="5511AE79" w:rsidR="00E41500" w:rsidRPr="00E41500" w:rsidRDefault="00E41500" w:rsidP="00CE09CA">
            <w:pPr>
              <w:pStyle w:val="TableHeader"/>
              <w:tabs>
                <w:tab w:val="left" w:pos="5400"/>
              </w:tabs>
              <w:spacing w:before="0" w:after="0"/>
              <w:ind w:firstLineChars="0" w:firstLine="0"/>
              <w:jc w:val="center"/>
              <w:rPr>
                <w:b w:val="0"/>
              </w:rPr>
            </w:pPr>
            <w:r w:rsidRPr="00E41500">
              <w:rPr>
                <w:b w:val="0"/>
              </w:rPr>
              <w:t>Item No.</w:t>
            </w:r>
          </w:p>
        </w:tc>
        <w:tc>
          <w:tcPr>
            <w:tcW w:w="4116" w:type="dxa"/>
          </w:tcPr>
          <w:p w14:paraId="325E9ABE" w14:textId="7779217D" w:rsidR="00E41500" w:rsidRPr="00E41500" w:rsidRDefault="00E41500" w:rsidP="00FB4A79">
            <w:pPr>
              <w:pStyle w:val="TableHeader"/>
              <w:tabs>
                <w:tab w:val="left" w:pos="5400"/>
              </w:tabs>
              <w:spacing w:before="0" w:after="0"/>
              <w:ind w:firstLineChars="0" w:firstLine="0"/>
              <w:jc w:val="center"/>
              <w:rPr>
                <w:b w:val="0"/>
              </w:rPr>
            </w:pPr>
            <w:r w:rsidRPr="00E41500">
              <w:rPr>
                <w:b w:val="0"/>
              </w:rPr>
              <w:t>Recommendation</w:t>
            </w:r>
          </w:p>
        </w:tc>
        <w:tc>
          <w:tcPr>
            <w:tcW w:w="4252" w:type="dxa"/>
          </w:tcPr>
          <w:p w14:paraId="72633460" w14:textId="77777777" w:rsidR="00E41500" w:rsidRPr="00E41500" w:rsidRDefault="00E41500" w:rsidP="00CE09CA">
            <w:pPr>
              <w:pStyle w:val="TableHeader"/>
              <w:tabs>
                <w:tab w:val="left" w:pos="5400"/>
              </w:tabs>
              <w:spacing w:before="0" w:after="0"/>
              <w:ind w:firstLineChars="0" w:firstLine="0"/>
              <w:jc w:val="center"/>
              <w:rPr>
                <w:b w:val="0"/>
              </w:rPr>
            </w:pPr>
            <w:r w:rsidRPr="00E41500">
              <w:rPr>
                <w:b w:val="0"/>
              </w:rPr>
              <w:t>Relevant text from manuscript</w:t>
            </w:r>
          </w:p>
        </w:tc>
      </w:tr>
      <w:tr w:rsidR="00994190" w:rsidRPr="00E41500" w14:paraId="29B5DE96" w14:textId="77777777" w:rsidTr="00994190">
        <w:trPr>
          <w:trHeight w:val="20"/>
          <w:jc w:val="center"/>
        </w:trPr>
        <w:tc>
          <w:tcPr>
            <w:tcW w:w="2036" w:type="dxa"/>
            <w:vMerge w:val="restart"/>
          </w:tcPr>
          <w:p w14:paraId="5CFCC799" w14:textId="6975E1A2" w:rsidR="00A224DA" w:rsidRPr="00E41500" w:rsidRDefault="00A224DA" w:rsidP="00CE09CA">
            <w:pPr>
              <w:tabs>
                <w:tab w:val="left" w:pos="5400"/>
              </w:tabs>
              <w:ind w:firstLineChars="0" w:firstLine="0"/>
              <w:jc w:val="left"/>
              <w:rPr>
                <w:lang w:val="en-GB"/>
              </w:rPr>
            </w:pPr>
            <w:bookmarkStart w:id="9" w:name="bold5"/>
            <w:bookmarkStart w:id="10" w:name="italic6"/>
            <w:bookmarkEnd w:id="0"/>
            <w:bookmarkEnd w:id="1"/>
            <w:bookmarkEnd w:id="2"/>
            <w:bookmarkEnd w:id="3"/>
            <w:bookmarkEnd w:id="4"/>
            <w:bookmarkEnd w:id="5"/>
            <w:bookmarkEnd w:id="6"/>
            <w:bookmarkEnd w:id="7"/>
            <w:bookmarkEnd w:id="8"/>
            <w:r w:rsidRPr="00E41500">
              <w:rPr>
                <w:lang w:val="en-GB"/>
              </w:rPr>
              <w:t>Title and abstract</w:t>
            </w:r>
            <w:bookmarkEnd w:id="9"/>
            <w:bookmarkEnd w:id="10"/>
          </w:p>
        </w:tc>
        <w:tc>
          <w:tcPr>
            <w:tcW w:w="511" w:type="dxa"/>
            <w:vMerge w:val="restart"/>
          </w:tcPr>
          <w:p w14:paraId="68820F0C" w14:textId="77777777" w:rsidR="00A224DA" w:rsidRPr="00E41500" w:rsidRDefault="00A224DA" w:rsidP="00CE09CA">
            <w:pPr>
              <w:tabs>
                <w:tab w:val="left" w:pos="5400"/>
              </w:tabs>
              <w:ind w:firstLineChars="0" w:firstLine="0"/>
              <w:jc w:val="center"/>
              <w:rPr>
                <w:lang w:val="en-GB"/>
              </w:rPr>
            </w:pPr>
            <w:r w:rsidRPr="00E41500">
              <w:rPr>
                <w:lang w:val="en-GB"/>
              </w:rPr>
              <w:t>1</w:t>
            </w:r>
          </w:p>
        </w:tc>
        <w:tc>
          <w:tcPr>
            <w:tcW w:w="4116" w:type="dxa"/>
          </w:tcPr>
          <w:p w14:paraId="608830B9" w14:textId="77777777" w:rsidR="00A224DA" w:rsidRPr="00CE09CA" w:rsidRDefault="00A224DA" w:rsidP="00172413">
            <w:pPr>
              <w:pStyle w:val="Tyyli1"/>
              <w:ind w:firstLineChars="0"/>
              <w:rPr>
                <w:b w:val="0"/>
                <w:bCs w:val="0"/>
                <w:sz w:val="21"/>
                <w:szCs w:val="21"/>
                <w:lang w:val="en-GB"/>
              </w:rPr>
            </w:pPr>
            <w:r w:rsidRPr="00CE09CA">
              <w:rPr>
                <w:b w:val="0"/>
                <w:bCs w:val="0"/>
                <w:sz w:val="21"/>
                <w:szCs w:val="21"/>
                <w:lang w:val="en-GB"/>
              </w:rPr>
              <w:t>(a) Indicate the study’s design with a commonly used term in the title or the abstract</w:t>
            </w:r>
          </w:p>
        </w:tc>
        <w:tc>
          <w:tcPr>
            <w:tcW w:w="4252" w:type="dxa"/>
          </w:tcPr>
          <w:p w14:paraId="63C22297"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“This was a retrospective observational cohort study”</w:t>
            </w:r>
          </w:p>
        </w:tc>
      </w:tr>
      <w:tr w:rsidR="00994190" w:rsidRPr="00E41500" w14:paraId="1A9B1572" w14:textId="77777777" w:rsidTr="00994190">
        <w:trPr>
          <w:trHeight w:val="20"/>
          <w:jc w:val="center"/>
        </w:trPr>
        <w:tc>
          <w:tcPr>
            <w:tcW w:w="2036" w:type="dxa"/>
            <w:vMerge/>
          </w:tcPr>
          <w:p w14:paraId="4128F144" w14:textId="77777777" w:rsidR="00A224DA" w:rsidRPr="00E41500" w:rsidRDefault="00A224DA" w:rsidP="00CE09CA">
            <w:pPr>
              <w:tabs>
                <w:tab w:val="left" w:pos="5400"/>
              </w:tabs>
              <w:ind w:firstLineChars="0" w:firstLine="0"/>
              <w:jc w:val="left"/>
              <w:rPr>
                <w:lang w:val="en-GB"/>
              </w:rPr>
            </w:pPr>
            <w:bookmarkStart w:id="11" w:name="bold6" w:colFirst="0" w:colLast="0"/>
            <w:bookmarkStart w:id="12" w:name="italic7" w:colFirst="0" w:colLast="0"/>
          </w:p>
        </w:tc>
        <w:tc>
          <w:tcPr>
            <w:tcW w:w="511" w:type="dxa"/>
            <w:vMerge/>
          </w:tcPr>
          <w:p w14:paraId="5ABC9033" w14:textId="77777777" w:rsidR="00A224DA" w:rsidRPr="00E41500" w:rsidRDefault="00A224DA" w:rsidP="00CE09CA">
            <w:pPr>
              <w:tabs>
                <w:tab w:val="left" w:pos="5400"/>
              </w:tabs>
              <w:ind w:firstLineChars="0" w:firstLine="0"/>
              <w:jc w:val="center"/>
              <w:rPr>
                <w:lang w:val="en-GB"/>
              </w:rPr>
            </w:pPr>
          </w:p>
        </w:tc>
        <w:tc>
          <w:tcPr>
            <w:tcW w:w="4116" w:type="dxa"/>
          </w:tcPr>
          <w:p w14:paraId="0EF4CDD8" w14:textId="77777777" w:rsidR="00A224DA" w:rsidRPr="00CE09CA" w:rsidRDefault="00A224DA" w:rsidP="00172413">
            <w:pPr>
              <w:pStyle w:val="Tyyli1"/>
              <w:ind w:firstLineChars="0"/>
              <w:rPr>
                <w:b w:val="0"/>
                <w:bCs w:val="0"/>
                <w:sz w:val="21"/>
                <w:szCs w:val="21"/>
                <w:lang w:val="en-GB"/>
              </w:rPr>
            </w:pPr>
            <w:r w:rsidRPr="00CE09CA">
              <w:rPr>
                <w:b w:val="0"/>
                <w:bCs w:val="0"/>
                <w:sz w:val="21"/>
                <w:szCs w:val="21"/>
                <w:lang w:val="en-GB"/>
              </w:rPr>
              <w:t>(b) Provide in the abstract an informative and balanced summary of what was done and what was found</w:t>
            </w:r>
          </w:p>
        </w:tc>
        <w:tc>
          <w:tcPr>
            <w:tcW w:w="4252" w:type="dxa"/>
          </w:tcPr>
          <w:p w14:paraId="60899EB9"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See Abstract</w:t>
            </w:r>
          </w:p>
        </w:tc>
      </w:tr>
      <w:tr w:rsidR="00994190" w:rsidRPr="00E41500" w14:paraId="4F494286" w14:textId="77777777" w:rsidTr="00994190">
        <w:trPr>
          <w:trHeight w:val="20"/>
          <w:jc w:val="center"/>
        </w:trPr>
        <w:tc>
          <w:tcPr>
            <w:tcW w:w="2036" w:type="dxa"/>
          </w:tcPr>
          <w:p w14:paraId="4A928204" w14:textId="5D83B071" w:rsidR="00A224DA" w:rsidRPr="00E41500" w:rsidRDefault="00A224DA" w:rsidP="00CE09CA">
            <w:pPr>
              <w:tabs>
                <w:tab w:val="left" w:pos="5400"/>
              </w:tabs>
              <w:ind w:firstLineChars="0" w:firstLine="0"/>
              <w:jc w:val="left"/>
              <w:rPr>
                <w:lang w:val="en-GB"/>
              </w:rPr>
            </w:pPr>
            <w:bookmarkStart w:id="13" w:name="bold8"/>
            <w:bookmarkStart w:id="14" w:name="italic9"/>
            <w:bookmarkEnd w:id="11"/>
            <w:bookmarkEnd w:id="12"/>
            <w:r w:rsidRPr="00E41500">
              <w:rPr>
                <w:lang w:val="en-GB"/>
              </w:rPr>
              <w:t>Background/</w:t>
            </w:r>
            <w:bookmarkStart w:id="15" w:name="bold9"/>
            <w:bookmarkStart w:id="16" w:name="italic10"/>
            <w:bookmarkEnd w:id="13"/>
            <w:bookmarkEnd w:id="14"/>
            <w:r w:rsidRPr="00E41500">
              <w:rPr>
                <w:lang w:val="en-GB"/>
              </w:rPr>
              <w:t>rationale</w:t>
            </w:r>
            <w:bookmarkEnd w:id="15"/>
            <w:bookmarkEnd w:id="16"/>
          </w:p>
        </w:tc>
        <w:tc>
          <w:tcPr>
            <w:tcW w:w="511" w:type="dxa"/>
          </w:tcPr>
          <w:p w14:paraId="7192B7DB" w14:textId="77777777" w:rsidR="00A224DA" w:rsidRPr="00E41500" w:rsidRDefault="00A224DA" w:rsidP="00CE09CA">
            <w:pPr>
              <w:tabs>
                <w:tab w:val="left" w:pos="5400"/>
              </w:tabs>
              <w:ind w:firstLineChars="0" w:firstLine="0"/>
              <w:jc w:val="center"/>
              <w:rPr>
                <w:lang w:val="en-GB"/>
              </w:rPr>
            </w:pPr>
            <w:r w:rsidRPr="00E41500">
              <w:rPr>
                <w:lang w:val="en-GB"/>
              </w:rPr>
              <w:t>2</w:t>
            </w:r>
          </w:p>
        </w:tc>
        <w:tc>
          <w:tcPr>
            <w:tcW w:w="4116" w:type="dxa"/>
          </w:tcPr>
          <w:p w14:paraId="24A435AF"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Explain the scientific background and rationale for the investigation being reported</w:t>
            </w:r>
          </w:p>
        </w:tc>
        <w:tc>
          <w:tcPr>
            <w:tcW w:w="4252" w:type="dxa"/>
          </w:tcPr>
          <w:p w14:paraId="4AAC4E6B"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See background</w:t>
            </w:r>
          </w:p>
        </w:tc>
      </w:tr>
      <w:tr w:rsidR="00994190" w:rsidRPr="00E41500" w14:paraId="57D63A1C" w14:textId="77777777" w:rsidTr="00994190">
        <w:trPr>
          <w:trHeight w:val="20"/>
          <w:jc w:val="center"/>
        </w:trPr>
        <w:tc>
          <w:tcPr>
            <w:tcW w:w="2036" w:type="dxa"/>
          </w:tcPr>
          <w:p w14:paraId="4889FED9" w14:textId="77777777" w:rsidR="00A224DA" w:rsidRPr="00E41500" w:rsidRDefault="00A224DA" w:rsidP="00CE09CA">
            <w:pPr>
              <w:tabs>
                <w:tab w:val="left" w:pos="5400"/>
              </w:tabs>
              <w:ind w:firstLineChars="0" w:firstLine="0"/>
              <w:jc w:val="left"/>
              <w:rPr>
                <w:lang w:val="en-GB"/>
              </w:rPr>
            </w:pPr>
            <w:bookmarkStart w:id="17" w:name="bold10" w:colFirst="0" w:colLast="0"/>
            <w:bookmarkStart w:id="18" w:name="italic11" w:colFirst="0" w:colLast="0"/>
            <w:r w:rsidRPr="00E41500">
              <w:rPr>
                <w:lang w:val="en-GB"/>
              </w:rPr>
              <w:t>Objectives</w:t>
            </w:r>
          </w:p>
        </w:tc>
        <w:tc>
          <w:tcPr>
            <w:tcW w:w="511" w:type="dxa"/>
          </w:tcPr>
          <w:p w14:paraId="7102A172" w14:textId="77777777" w:rsidR="00A224DA" w:rsidRPr="00E41500" w:rsidRDefault="00A224DA" w:rsidP="00CE09CA">
            <w:pPr>
              <w:tabs>
                <w:tab w:val="left" w:pos="5400"/>
              </w:tabs>
              <w:ind w:firstLineChars="0" w:firstLine="0"/>
              <w:jc w:val="center"/>
              <w:rPr>
                <w:lang w:val="en-GB"/>
              </w:rPr>
            </w:pPr>
            <w:r w:rsidRPr="00E41500">
              <w:rPr>
                <w:lang w:val="en-GB"/>
              </w:rPr>
              <w:t>3</w:t>
            </w:r>
          </w:p>
        </w:tc>
        <w:tc>
          <w:tcPr>
            <w:tcW w:w="4116" w:type="dxa"/>
          </w:tcPr>
          <w:p w14:paraId="0CF891B8"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State specific objectives, including any prespecified hypotheses</w:t>
            </w:r>
          </w:p>
        </w:tc>
        <w:tc>
          <w:tcPr>
            <w:tcW w:w="4252" w:type="dxa"/>
          </w:tcPr>
          <w:p w14:paraId="36FB0AB3" w14:textId="1AB7C81C"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 xml:space="preserve">Primary outcome was to compare intensive care admissions and resource consumption between NSC patients and patients presenting </w:t>
            </w:r>
            <w:r w:rsidRPr="00E41500">
              <w:rPr>
                <w:b w:val="0"/>
                <w:bCs w:val="0"/>
                <w:sz w:val="21"/>
                <w:szCs w:val="21"/>
                <w:lang w:val="en-GB"/>
              </w:rPr>
              <w:lastRenderedPageBreak/>
              <w:t>with specific complaints (SC).</w:t>
            </w:r>
          </w:p>
        </w:tc>
      </w:tr>
      <w:tr w:rsidR="00994190" w:rsidRPr="00E41500" w14:paraId="32EB9B72" w14:textId="77777777" w:rsidTr="00994190">
        <w:trPr>
          <w:trHeight w:val="20"/>
          <w:jc w:val="center"/>
        </w:trPr>
        <w:tc>
          <w:tcPr>
            <w:tcW w:w="2036" w:type="dxa"/>
          </w:tcPr>
          <w:p w14:paraId="50803025" w14:textId="77777777" w:rsidR="00A224DA" w:rsidRPr="00E41500" w:rsidRDefault="00A224DA" w:rsidP="00CE09CA">
            <w:pPr>
              <w:tabs>
                <w:tab w:val="left" w:pos="5400"/>
              </w:tabs>
              <w:ind w:firstLineChars="0" w:firstLine="0"/>
              <w:jc w:val="left"/>
              <w:rPr>
                <w:lang w:val="en-GB"/>
              </w:rPr>
            </w:pPr>
            <w:bookmarkStart w:id="19" w:name="bold12" w:colFirst="0" w:colLast="0"/>
            <w:bookmarkStart w:id="20" w:name="italic13" w:colFirst="0" w:colLast="0"/>
            <w:bookmarkEnd w:id="17"/>
            <w:bookmarkEnd w:id="18"/>
            <w:r w:rsidRPr="00E41500">
              <w:rPr>
                <w:lang w:val="en-GB"/>
              </w:rPr>
              <w:lastRenderedPageBreak/>
              <w:t>Study design</w:t>
            </w:r>
          </w:p>
        </w:tc>
        <w:tc>
          <w:tcPr>
            <w:tcW w:w="511" w:type="dxa"/>
          </w:tcPr>
          <w:p w14:paraId="60C3CB77" w14:textId="77777777" w:rsidR="00A224DA" w:rsidRPr="00E41500" w:rsidRDefault="00A224DA" w:rsidP="00CE09CA">
            <w:pPr>
              <w:tabs>
                <w:tab w:val="left" w:pos="5400"/>
              </w:tabs>
              <w:ind w:firstLineChars="0" w:firstLine="0"/>
              <w:jc w:val="center"/>
              <w:rPr>
                <w:lang w:val="en-GB"/>
              </w:rPr>
            </w:pPr>
            <w:r w:rsidRPr="00E41500">
              <w:rPr>
                <w:lang w:val="en-GB"/>
              </w:rPr>
              <w:t>4</w:t>
            </w:r>
          </w:p>
        </w:tc>
        <w:tc>
          <w:tcPr>
            <w:tcW w:w="4116" w:type="dxa"/>
          </w:tcPr>
          <w:p w14:paraId="52616DC5"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Present key elements of study design early in the paper</w:t>
            </w:r>
          </w:p>
        </w:tc>
        <w:tc>
          <w:tcPr>
            <w:tcW w:w="4252" w:type="dxa"/>
          </w:tcPr>
          <w:p w14:paraId="7EBCFABA"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See methods</w:t>
            </w:r>
          </w:p>
        </w:tc>
      </w:tr>
      <w:tr w:rsidR="00994190" w:rsidRPr="00E41500" w14:paraId="724AC66D" w14:textId="77777777" w:rsidTr="00994190">
        <w:trPr>
          <w:trHeight w:val="20"/>
          <w:jc w:val="center"/>
        </w:trPr>
        <w:tc>
          <w:tcPr>
            <w:tcW w:w="2036" w:type="dxa"/>
          </w:tcPr>
          <w:p w14:paraId="13B73138" w14:textId="77777777" w:rsidR="00A224DA" w:rsidRPr="00E41500" w:rsidRDefault="00A224DA" w:rsidP="00CE09CA">
            <w:pPr>
              <w:tabs>
                <w:tab w:val="left" w:pos="5400"/>
              </w:tabs>
              <w:ind w:firstLineChars="0" w:firstLine="0"/>
              <w:jc w:val="left"/>
              <w:rPr>
                <w:lang w:val="en-GB"/>
              </w:rPr>
            </w:pPr>
            <w:bookmarkStart w:id="21" w:name="bold13" w:colFirst="0" w:colLast="0"/>
            <w:bookmarkStart w:id="22" w:name="italic14" w:colFirst="0" w:colLast="0"/>
            <w:bookmarkEnd w:id="19"/>
            <w:bookmarkEnd w:id="20"/>
            <w:r w:rsidRPr="00E41500">
              <w:rPr>
                <w:lang w:val="en-GB"/>
              </w:rPr>
              <w:t>Setting</w:t>
            </w:r>
          </w:p>
        </w:tc>
        <w:tc>
          <w:tcPr>
            <w:tcW w:w="511" w:type="dxa"/>
          </w:tcPr>
          <w:p w14:paraId="75E7EBC9" w14:textId="77777777" w:rsidR="00A224DA" w:rsidRPr="00E41500" w:rsidRDefault="00A224DA" w:rsidP="00CE09CA">
            <w:pPr>
              <w:tabs>
                <w:tab w:val="left" w:pos="5400"/>
              </w:tabs>
              <w:ind w:firstLineChars="0" w:firstLine="0"/>
              <w:jc w:val="center"/>
              <w:rPr>
                <w:lang w:val="en-GB"/>
              </w:rPr>
            </w:pPr>
            <w:r w:rsidRPr="00E41500">
              <w:rPr>
                <w:lang w:val="en-GB"/>
              </w:rPr>
              <w:t>5</w:t>
            </w:r>
          </w:p>
        </w:tc>
        <w:tc>
          <w:tcPr>
            <w:tcW w:w="4116" w:type="dxa"/>
          </w:tcPr>
          <w:p w14:paraId="5D4D71EF"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Describe the setting, locations, and relevant dates, including periods of recruitment, exposure, follow-up, and data collection</w:t>
            </w:r>
          </w:p>
        </w:tc>
        <w:tc>
          <w:tcPr>
            <w:tcW w:w="4252" w:type="dxa"/>
          </w:tcPr>
          <w:p w14:paraId="7F18B7A9" w14:textId="2336CC31"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This was a retrospective observational cohort study in three separate ED’s, at Tampere University Hospital and at the Helsinki University Hospital, Finland. All patients aged at and over 65 were that presented into the three ED’s between February the 1</w:t>
            </w:r>
            <w:r w:rsidRPr="00DD0414">
              <w:rPr>
                <w:b w:val="0"/>
                <w:bCs w:val="0"/>
                <w:sz w:val="21"/>
                <w:szCs w:val="21"/>
                <w:lang w:val="en-GB"/>
              </w:rPr>
              <w:t>st</w:t>
            </w:r>
            <w:r w:rsidRPr="00E41500">
              <w:rPr>
                <w:b w:val="0"/>
                <w:bCs w:val="0"/>
                <w:sz w:val="21"/>
                <w:szCs w:val="21"/>
                <w:lang w:val="en-GB"/>
              </w:rPr>
              <w:t xml:space="preserve"> and 28</w:t>
            </w:r>
            <w:r w:rsidRPr="00A51C6C">
              <w:rPr>
                <w:b w:val="0"/>
                <w:bCs w:val="0"/>
                <w:sz w:val="21"/>
                <w:szCs w:val="21"/>
                <w:lang w:val="en-GB"/>
              </w:rPr>
              <w:t>th</w:t>
            </w:r>
            <w:r w:rsidRPr="00E41500">
              <w:rPr>
                <w:b w:val="0"/>
                <w:bCs w:val="0"/>
                <w:sz w:val="21"/>
                <w:szCs w:val="21"/>
                <w:lang w:val="en-GB"/>
              </w:rPr>
              <w:t>, 2018 were screened for inclusion.</w:t>
            </w:r>
          </w:p>
        </w:tc>
      </w:tr>
      <w:bookmarkEnd w:id="21"/>
      <w:bookmarkEnd w:id="22"/>
      <w:tr w:rsidR="00994190" w:rsidRPr="00E41500" w14:paraId="6AA1C52F" w14:textId="77777777" w:rsidTr="00994190">
        <w:trPr>
          <w:trHeight w:val="20"/>
          <w:jc w:val="center"/>
        </w:trPr>
        <w:tc>
          <w:tcPr>
            <w:tcW w:w="2036" w:type="dxa"/>
          </w:tcPr>
          <w:p w14:paraId="39AB4380" w14:textId="77777777" w:rsidR="00A224DA" w:rsidRPr="00E41500" w:rsidRDefault="00A224DA" w:rsidP="00CE09CA">
            <w:pPr>
              <w:tabs>
                <w:tab w:val="left" w:pos="5400"/>
              </w:tabs>
              <w:ind w:firstLineChars="0" w:firstLine="0"/>
              <w:jc w:val="left"/>
              <w:rPr>
                <w:lang w:val="en-GB"/>
              </w:rPr>
            </w:pPr>
            <w:r w:rsidRPr="00E41500">
              <w:rPr>
                <w:lang w:val="en-GB"/>
              </w:rPr>
              <w:t>Participants</w:t>
            </w:r>
          </w:p>
        </w:tc>
        <w:tc>
          <w:tcPr>
            <w:tcW w:w="511" w:type="dxa"/>
          </w:tcPr>
          <w:p w14:paraId="7A4961BC" w14:textId="77777777" w:rsidR="00A224DA" w:rsidRPr="00E41500" w:rsidRDefault="00A224DA" w:rsidP="00CE09CA">
            <w:pPr>
              <w:tabs>
                <w:tab w:val="left" w:pos="5400"/>
              </w:tabs>
              <w:ind w:firstLineChars="0" w:firstLine="0"/>
              <w:jc w:val="center"/>
              <w:rPr>
                <w:lang w:val="en-GB"/>
              </w:rPr>
            </w:pPr>
            <w:r w:rsidRPr="00E41500">
              <w:rPr>
                <w:lang w:val="en-GB"/>
              </w:rPr>
              <w:t>6</w:t>
            </w:r>
          </w:p>
        </w:tc>
        <w:tc>
          <w:tcPr>
            <w:tcW w:w="4116" w:type="dxa"/>
          </w:tcPr>
          <w:p w14:paraId="6C375A23" w14:textId="77777777" w:rsidR="00A224DA" w:rsidRPr="00172413" w:rsidRDefault="00A224DA" w:rsidP="00172413">
            <w:pPr>
              <w:pStyle w:val="Tyyli1"/>
              <w:ind w:firstLineChars="0"/>
              <w:rPr>
                <w:b w:val="0"/>
                <w:bCs w:val="0"/>
                <w:sz w:val="21"/>
                <w:szCs w:val="21"/>
                <w:lang w:val="en-GB"/>
              </w:rPr>
            </w:pPr>
            <w:r w:rsidRPr="00172413">
              <w:rPr>
                <w:b w:val="0"/>
                <w:bCs w:val="0"/>
                <w:sz w:val="21"/>
                <w:szCs w:val="21"/>
                <w:lang w:val="en-GB"/>
              </w:rPr>
              <w:t>(a) Cohort study—Give the eligibility criteria, and the sources and methods of selection of participants. Describe methods of follow-up</w:t>
            </w:r>
          </w:p>
        </w:tc>
        <w:tc>
          <w:tcPr>
            <w:tcW w:w="4252" w:type="dxa"/>
          </w:tcPr>
          <w:p w14:paraId="2289DFD6" w14:textId="008EB994"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All patients aged at and over 65 were that presented into the three ED’s between February the 1</w:t>
            </w:r>
            <w:r w:rsidRPr="00A51C6C">
              <w:rPr>
                <w:b w:val="0"/>
                <w:bCs w:val="0"/>
                <w:sz w:val="21"/>
                <w:szCs w:val="21"/>
                <w:lang w:val="en-GB"/>
              </w:rPr>
              <w:t>st</w:t>
            </w:r>
            <w:r w:rsidRPr="00E41500">
              <w:rPr>
                <w:b w:val="0"/>
                <w:bCs w:val="0"/>
                <w:sz w:val="21"/>
                <w:szCs w:val="21"/>
                <w:lang w:val="en-GB"/>
              </w:rPr>
              <w:t xml:space="preserve"> and 28</w:t>
            </w:r>
            <w:r w:rsidRPr="00A51C6C">
              <w:rPr>
                <w:b w:val="0"/>
                <w:bCs w:val="0"/>
                <w:sz w:val="21"/>
                <w:szCs w:val="21"/>
                <w:lang w:val="en-GB"/>
              </w:rPr>
              <w:t>th</w:t>
            </w:r>
            <w:r w:rsidRPr="00E41500">
              <w:rPr>
                <w:b w:val="0"/>
                <w:bCs w:val="0"/>
                <w:sz w:val="21"/>
                <w:szCs w:val="21"/>
                <w:lang w:val="en-GB"/>
              </w:rPr>
              <w:t>, 2018 were screened for inclusion. Patients who were dead on arrival and patients who were not seen by an ED physician were excluded from the study.</w:t>
            </w:r>
          </w:p>
          <w:p w14:paraId="1E5CD69B" w14:textId="77777777" w:rsidR="00A224DA" w:rsidRPr="00E41500" w:rsidRDefault="00A224DA" w:rsidP="00CE09CA">
            <w:pPr>
              <w:pStyle w:val="Tyyli1"/>
              <w:ind w:firstLineChars="0"/>
              <w:jc w:val="center"/>
              <w:rPr>
                <w:b w:val="0"/>
                <w:bCs w:val="0"/>
                <w:sz w:val="21"/>
                <w:szCs w:val="21"/>
                <w:lang w:val="en-GB"/>
              </w:rPr>
            </w:pPr>
          </w:p>
        </w:tc>
      </w:tr>
      <w:tr w:rsidR="00994190" w:rsidRPr="00E41500" w14:paraId="7A38335E" w14:textId="77777777" w:rsidTr="00994190">
        <w:trPr>
          <w:trHeight w:val="20"/>
          <w:jc w:val="center"/>
        </w:trPr>
        <w:tc>
          <w:tcPr>
            <w:tcW w:w="2036" w:type="dxa"/>
          </w:tcPr>
          <w:p w14:paraId="5B1683D9" w14:textId="77777777" w:rsidR="00A224DA" w:rsidRPr="00E41500" w:rsidRDefault="00A224DA" w:rsidP="00CE09CA">
            <w:pPr>
              <w:tabs>
                <w:tab w:val="left" w:pos="5400"/>
              </w:tabs>
              <w:ind w:firstLineChars="0" w:firstLine="0"/>
              <w:jc w:val="left"/>
              <w:rPr>
                <w:lang w:val="en-GB"/>
              </w:rPr>
            </w:pPr>
            <w:bookmarkStart w:id="23" w:name="bold16" w:colFirst="0" w:colLast="0"/>
            <w:bookmarkStart w:id="24" w:name="italic17" w:colFirst="0" w:colLast="0"/>
            <w:r w:rsidRPr="00E41500">
              <w:rPr>
                <w:lang w:val="en-GB"/>
              </w:rPr>
              <w:t>Variables</w:t>
            </w:r>
          </w:p>
        </w:tc>
        <w:tc>
          <w:tcPr>
            <w:tcW w:w="511" w:type="dxa"/>
          </w:tcPr>
          <w:p w14:paraId="09CD0BA1" w14:textId="77777777" w:rsidR="00A224DA" w:rsidRPr="00E41500" w:rsidRDefault="00A224DA" w:rsidP="00CE09CA">
            <w:pPr>
              <w:tabs>
                <w:tab w:val="left" w:pos="5400"/>
              </w:tabs>
              <w:ind w:firstLineChars="0" w:firstLine="0"/>
              <w:jc w:val="center"/>
              <w:rPr>
                <w:lang w:val="en-GB"/>
              </w:rPr>
            </w:pPr>
            <w:r w:rsidRPr="00E41500">
              <w:rPr>
                <w:lang w:val="en-GB"/>
              </w:rPr>
              <w:t>7</w:t>
            </w:r>
          </w:p>
        </w:tc>
        <w:tc>
          <w:tcPr>
            <w:tcW w:w="4116" w:type="dxa"/>
          </w:tcPr>
          <w:p w14:paraId="1A43D344"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Clearly define all outcomes, exposures, predictors, potential confounders, and effect modifiers. Give diagnostic criteria, if applicable</w:t>
            </w:r>
          </w:p>
        </w:tc>
        <w:tc>
          <w:tcPr>
            <w:tcW w:w="4252" w:type="dxa"/>
          </w:tcPr>
          <w:p w14:paraId="370C9EE3"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See methods</w:t>
            </w:r>
          </w:p>
        </w:tc>
      </w:tr>
      <w:tr w:rsidR="00994190" w:rsidRPr="00E41500" w14:paraId="265F281A" w14:textId="77777777" w:rsidTr="00994190">
        <w:trPr>
          <w:trHeight w:val="20"/>
          <w:jc w:val="center"/>
        </w:trPr>
        <w:tc>
          <w:tcPr>
            <w:tcW w:w="2036" w:type="dxa"/>
          </w:tcPr>
          <w:p w14:paraId="5917933C" w14:textId="0F73D1D4" w:rsidR="00A224DA" w:rsidRPr="00E41500" w:rsidRDefault="00A224DA" w:rsidP="00CE09CA">
            <w:pPr>
              <w:tabs>
                <w:tab w:val="left" w:pos="5400"/>
              </w:tabs>
              <w:ind w:firstLineChars="0" w:firstLine="0"/>
              <w:jc w:val="left"/>
              <w:rPr>
                <w:lang w:val="en-GB"/>
              </w:rPr>
            </w:pPr>
            <w:bookmarkStart w:id="25" w:name="bold17"/>
            <w:bookmarkStart w:id="26" w:name="italic18"/>
            <w:bookmarkEnd w:id="23"/>
            <w:bookmarkEnd w:id="24"/>
            <w:r w:rsidRPr="00E41500">
              <w:rPr>
                <w:lang w:val="en-GB"/>
              </w:rPr>
              <w:t>Data sources/</w:t>
            </w:r>
            <w:bookmarkStart w:id="27" w:name="bold18"/>
            <w:bookmarkStart w:id="28" w:name="italic19"/>
            <w:bookmarkEnd w:id="25"/>
            <w:bookmarkEnd w:id="26"/>
            <w:r w:rsidRPr="00E41500">
              <w:rPr>
                <w:lang w:val="en-GB"/>
              </w:rPr>
              <w:t xml:space="preserve"> measurement</w:t>
            </w:r>
            <w:bookmarkEnd w:id="27"/>
            <w:bookmarkEnd w:id="28"/>
          </w:p>
        </w:tc>
        <w:tc>
          <w:tcPr>
            <w:tcW w:w="511" w:type="dxa"/>
          </w:tcPr>
          <w:p w14:paraId="787848D3" w14:textId="77777777" w:rsidR="00A224DA" w:rsidRPr="00E41500" w:rsidRDefault="00A224DA" w:rsidP="00CE09CA">
            <w:pPr>
              <w:tabs>
                <w:tab w:val="left" w:pos="5400"/>
              </w:tabs>
              <w:ind w:firstLineChars="0" w:firstLine="0"/>
              <w:jc w:val="center"/>
              <w:rPr>
                <w:lang w:val="en-GB"/>
              </w:rPr>
            </w:pPr>
            <w:r w:rsidRPr="00E41500">
              <w:rPr>
                <w:lang w:val="en-GB"/>
              </w:rPr>
              <w:t>8</w:t>
            </w:r>
            <w:bookmarkStart w:id="29" w:name="bold19"/>
            <w:r w:rsidRPr="00E41500">
              <w:rPr>
                <w:lang w:val="en-GB"/>
              </w:rPr>
              <w:t>*</w:t>
            </w:r>
            <w:bookmarkEnd w:id="29"/>
          </w:p>
        </w:tc>
        <w:tc>
          <w:tcPr>
            <w:tcW w:w="4116" w:type="dxa"/>
          </w:tcPr>
          <w:p w14:paraId="398EB34D" w14:textId="7E721EEE"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For each variable of interest, give sources of data and details of methods of assessment (measurement). Describe comparability of assessment methods if there is more than one group</w:t>
            </w:r>
          </w:p>
        </w:tc>
        <w:tc>
          <w:tcPr>
            <w:tcW w:w="4252" w:type="dxa"/>
          </w:tcPr>
          <w:p w14:paraId="32815323"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See methods</w:t>
            </w:r>
          </w:p>
        </w:tc>
      </w:tr>
      <w:tr w:rsidR="00994190" w:rsidRPr="00E41500" w14:paraId="11B245C1" w14:textId="77777777" w:rsidTr="00994190">
        <w:trPr>
          <w:trHeight w:val="20"/>
          <w:jc w:val="center"/>
        </w:trPr>
        <w:tc>
          <w:tcPr>
            <w:tcW w:w="2036" w:type="dxa"/>
          </w:tcPr>
          <w:p w14:paraId="2B9244BD" w14:textId="77777777" w:rsidR="00A224DA" w:rsidRPr="00E41500" w:rsidRDefault="00A224DA" w:rsidP="00CE09CA">
            <w:pPr>
              <w:tabs>
                <w:tab w:val="left" w:pos="5400"/>
              </w:tabs>
              <w:ind w:firstLineChars="0" w:firstLine="0"/>
              <w:jc w:val="left"/>
              <w:rPr>
                <w:lang w:val="en-GB"/>
              </w:rPr>
            </w:pPr>
            <w:bookmarkStart w:id="30" w:name="bold20" w:colFirst="0" w:colLast="0"/>
            <w:bookmarkStart w:id="31" w:name="italic20" w:colFirst="0" w:colLast="0"/>
            <w:r w:rsidRPr="00E41500">
              <w:rPr>
                <w:lang w:val="en-GB"/>
              </w:rPr>
              <w:t>Bias</w:t>
            </w:r>
          </w:p>
        </w:tc>
        <w:tc>
          <w:tcPr>
            <w:tcW w:w="511" w:type="dxa"/>
          </w:tcPr>
          <w:p w14:paraId="2563D197" w14:textId="77777777" w:rsidR="00A224DA" w:rsidRPr="00E41500" w:rsidRDefault="00A224DA" w:rsidP="00CE09CA">
            <w:pPr>
              <w:tabs>
                <w:tab w:val="left" w:pos="5400"/>
              </w:tabs>
              <w:ind w:firstLineChars="0" w:firstLine="0"/>
              <w:jc w:val="center"/>
              <w:rPr>
                <w:lang w:val="en-GB"/>
              </w:rPr>
            </w:pPr>
            <w:r w:rsidRPr="00E41500">
              <w:rPr>
                <w:lang w:val="en-GB"/>
              </w:rPr>
              <w:t>9</w:t>
            </w:r>
          </w:p>
        </w:tc>
        <w:tc>
          <w:tcPr>
            <w:tcW w:w="4116" w:type="dxa"/>
          </w:tcPr>
          <w:p w14:paraId="016C59E9"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Describe any efforts to address potential sources of bias</w:t>
            </w:r>
          </w:p>
        </w:tc>
        <w:tc>
          <w:tcPr>
            <w:tcW w:w="4252" w:type="dxa"/>
          </w:tcPr>
          <w:p w14:paraId="34C20122" w14:textId="7B198B31"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This was a two-</w:t>
            </w:r>
            <w:proofErr w:type="spellStart"/>
            <w:r w:rsidRPr="00E41500">
              <w:rPr>
                <w:b w:val="0"/>
                <w:bCs w:val="0"/>
                <w:sz w:val="21"/>
                <w:szCs w:val="21"/>
                <w:lang w:val="en-GB"/>
              </w:rPr>
              <w:t>center</w:t>
            </w:r>
            <w:proofErr w:type="spellEnd"/>
            <w:r w:rsidRPr="00E41500">
              <w:rPr>
                <w:b w:val="0"/>
                <w:bCs w:val="0"/>
                <w:sz w:val="21"/>
                <w:szCs w:val="21"/>
                <w:lang w:val="en-GB"/>
              </w:rPr>
              <w:t xml:space="preserve"> study with relatively large number of patients. Number of patients in the NSC group was smaller than in the comparison group. Data from the electronic health record are comprehensive for all outcomes. Including all eligible patients within a fixed time period reduced the risk of selection bias.</w:t>
            </w:r>
          </w:p>
        </w:tc>
      </w:tr>
      <w:tr w:rsidR="00994190" w:rsidRPr="00E41500" w14:paraId="726B1521" w14:textId="77777777" w:rsidTr="00994190">
        <w:trPr>
          <w:trHeight w:val="20"/>
          <w:jc w:val="center"/>
        </w:trPr>
        <w:tc>
          <w:tcPr>
            <w:tcW w:w="2036" w:type="dxa"/>
          </w:tcPr>
          <w:p w14:paraId="7F2AB844" w14:textId="77777777" w:rsidR="00A224DA" w:rsidRPr="00E41500" w:rsidRDefault="00A224DA" w:rsidP="00CE09CA">
            <w:pPr>
              <w:tabs>
                <w:tab w:val="left" w:pos="5400"/>
              </w:tabs>
              <w:ind w:firstLineChars="0" w:firstLine="0"/>
              <w:jc w:val="left"/>
              <w:rPr>
                <w:lang w:val="en-GB"/>
              </w:rPr>
            </w:pPr>
            <w:bookmarkStart w:id="32" w:name="bold21" w:colFirst="0" w:colLast="0"/>
            <w:bookmarkStart w:id="33" w:name="italic21" w:colFirst="0" w:colLast="0"/>
            <w:bookmarkEnd w:id="30"/>
            <w:bookmarkEnd w:id="31"/>
            <w:r w:rsidRPr="00E41500">
              <w:rPr>
                <w:lang w:val="en-GB"/>
              </w:rPr>
              <w:t>Study size</w:t>
            </w:r>
          </w:p>
        </w:tc>
        <w:tc>
          <w:tcPr>
            <w:tcW w:w="511" w:type="dxa"/>
          </w:tcPr>
          <w:p w14:paraId="24EC0546" w14:textId="77777777" w:rsidR="00A224DA" w:rsidRPr="00E41500" w:rsidRDefault="00A224DA" w:rsidP="00CE09CA">
            <w:pPr>
              <w:tabs>
                <w:tab w:val="left" w:pos="5400"/>
              </w:tabs>
              <w:ind w:firstLineChars="0" w:firstLine="0"/>
              <w:jc w:val="center"/>
              <w:rPr>
                <w:lang w:val="en-GB"/>
              </w:rPr>
            </w:pPr>
            <w:r w:rsidRPr="00E41500">
              <w:rPr>
                <w:lang w:val="en-GB"/>
              </w:rPr>
              <w:t>10</w:t>
            </w:r>
          </w:p>
        </w:tc>
        <w:tc>
          <w:tcPr>
            <w:tcW w:w="4116" w:type="dxa"/>
          </w:tcPr>
          <w:p w14:paraId="0D931457"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Explain how the study size was arrived at</w:t>
            </w:r>
          </w:p>
        </w:tc>
        <w:tc>
          <w:tcPr>
            <w:tcW w:w="4252" w:type="dxa"/>
          </w:tcPr>
          <w:p w14:paraId="5E801323" w14:textId="77777777" w:rsidR="00A224DA" w:rsidRPr="00E41500" w:rsidRDefault="00A224DA" w:rsidP="00CE09CA">
            <w:pPr>
              <w:pStyle w:val="Tyyli1"/>
              <w:ind w:firstLineChars="0"/>
              <w:jc w:val="center"/>
              <w:rPr>
                <w:b w:val="0"/>
                <w:bCs w:val="0"/>
                <w:sz w:val="21"/>
                <w:szCs w:val="21"/>
                <w:lang w:val="en-GB"/>
              </w:rPr>
            </w:pPr>
            <w:r w:rsidRPr="00E41500">
              <w:rPr>
                <w:b w:val="0"/>
                <w:bCs w:val="0"/>
                <w:sz w:val="21"/>
                <w:szCs w:val="21"/>
                <w:lang w:val="en-GB"/>
              </w:rPr>
              <w:t>Convenience sample</w:t>
            </w:r>
          </w:p>
        </w:tc>
      </w:tr>
      <w:tr w:rsidR="00172413" w:rsidRPr="00E41500" w14:paraId="183EB8EE" w14:textId="77777777" w:rsidTr="00994190">
        <w:trPr>
          <w:trHeight w:val="20"/>
          <w:jc w:val="center"/>
        </w:trPr>
        <w:tc>
          <w:tcPr>
            <w:tcW w:w="2036" w:type="dxa"/>
          </w:tcPr>
          <w:p w14:paraId="11169704" w14:textId="6BAD27CF" w:rsidR="00172413" w:rsidRPr="00E41500" w:rsidRDefault="00172413" w:rsidP="00CE09CA">
            <w:pPr>
              <w:tabs>
                <w:tab w:val="left" w:pos="5400"/>
              </w:tabs>
              <w:ind w:firstLineChars="0" w:firstLine="0"/>
              <w:jc w:val="left"/>
              <w:rPr>
                <w:lang w:val="en-GB"/>
              </w:rPr>
            </w:pPr>
            <w:bookmarkStart w:id="34" w:name="bold22"/>
            <w:bookmarkStart w:id="35" w:name="italic22"/>
            <w:bookmarkEnd w:id="32"/>
            <w:bookmarkEnd w:id="33"/>
            <w:r w:rsidRPr="00E41500">
              <w:rPr>
                <w:lang w:val="en-GB"/>
              </w:rPr>
              <w:t>Quantitative</w:t>
            </w:r>
            <w:bookmarkStart w:id="36" w:name="bold23"/>
            <w:bookmarkStart w:id="37" w:name="italic23"/>
            <w:bookmarkEnd w:id="34"/>
            <w:bookmarkEnd w:id="35"/>
            <w:r w:rsidRPr="00E41500">
              <w:rPr>
                <w:lang w:val="en-GB"/>
              </w:rPr>
              <w:t xml:space="preserve"> variables</w:t>
            </w:r>
            <w:bookmarkEnd w:id="36"/>
            <w:bookmarkEnd w:id="37"/>
          </w:p>
        </w:tc>
        <w:tc>
          <w:tcPr>
            <w:tcW w:w="511" w:type="dxa"/>
          </w:tcPr>
          <w:p w14:paraId="2AAC2A07" w14:textId="77777777" w:rsidR="00172413" w:rsidRPr="00E41500" w:rsidRDefault="00172413" w:rsidP="00CE09CA">
            <w:pPr>
              <w:tabs>
                <w:tab w:val="left" w:pos="5400"/>
              </w:tabs>
              <w:ind w:firstLineChars="0" w:firstLine="0"/>
              <w:jc w:val="center"/>
              <w:rPr>
                <w:lang w:val="en-GB"/>
              </w:rPr>
            </w:pPr>
            <w:r w:rsidRPr="00E41500">
              <w:rPr>
                <w:lang w:val="en-GB"/>
              </w:rPr>
              <w:t>11</w:t>
            </w:r>
          </w:p>
        </w:tc>
        <w:tc>
          <w:tcPr>
            <w:tcW w:w="8368" w:type="dxa"/>
            <w:gridSpan w:val="2"/>
          </w:tcPr>
          <w:p w14:paraId="70C031AD" w14:textId="575E194D" w:rsidR="00172413" w:rsidRPr="00E41500" w:rsidRDefault="00172413" w:rsidP="00172413">
            <w:pPr>
              <w:pStyle w:val="Tyyli1"/>
              <w:ind w:firstLineChars="0"/>
              <w:rPr>
                <w:b w:val="0"/>
                <w:bCs w:val="0"/>
                <w:sz w:val="21"/>
                <w:szCs w:val="21"/>
                <w:lang w:val="en-GB"/>
              </w:rPr>
            </w:pPr>
            <w:r w:rsidRPr="00E41500">
              <w:rPr>
                <w:b w:val="0"/>
                <w:bCs w:val="0"/>
                <w:sz w:val="21"/>
                <w:szCs w:val="21"/>
                <w:lang w:val="en-GB"/>
              </w:rPr>
              <w:t>See methods</w:t>
            </w:r>
          </w:p>
        </w:tc>
      </w:tr>
      <w:tr w:rsidR="00A224DA" w:rsidRPr="00E41500" w14:paraId="4518CFC7" w14:textId="77777777" w:rsidTr="00994190">
        <w:trPr>
          <w:trHeight w:val="20"/>
          <w:jc w:val="center"/>
        </w:trPr>
        <w:tc>
          <w:tcPr>
            <w:tcW w:w="2036" w:type="dxa"/>
          </w:tcPr>
          <w:p w14:paraId="39493856" w14:textId="32CC6418" w:rsidR="00A224DA" w:rsidRPr="00E41500" w:rsidRDefault="00A224DA" w:rsidP="00CE09CA">
            <w:pPr>
              <w:tabs>
                <w:tab w:val="left" w:pos="5400"/>
              </w:tabs>
              <w:ind w:firstLineChars="0" w:firstLine="0"/>
              <w:jc w:val="left"/>
              <w:rPr>
                <w:lang w:val="en-GB"/>
              </w:rPr>
            </w:pPr>
            <w:bookmarkStart w:id="38" w:name="italic24"/>
            <w:r w:rsidRPr="00E41500">
              <w:rPr>
                <w:lang w:val="en-GB"/>
              </w:rPr>
              <w:t>Statistical</w:t>
            </w:r>
            <w:bookmarkStart w:id="39" w:name="italic25"/>
            <w:bookmarkEnd w:id="38"/>
            <w:r w:rsidRPr="00E41500">
              <w:rPr>
                <w:lang w:val="en-GB"/>
              </w:rPr>
              <w:t xml:space="preserve"> methods</w:t>
            </w:r>
            <w:bookmarkEnd w:id="39"/>
          </w:p>
        </w:tc>
        <w:tc>
          <w:tcPr>
            <w:tcW w:w="511" w:type="dxa"/>
          </w:tcPr>
          <w:p w14:paraId="490305B8" w14:textId="77777777" w:rsidR="00A224DA" w:rsidRPr="00E41500" w:rsidRDefault="00A224DA" w:rsidP="00CE09CA">
            <w:pPr>
              <w:tabs>
                <w:tab w:val="left" w:pos="5400"/>
              </w:tabs>
              <w:ind w:firstLineChars="0" w:firstLine="0"/>
              <w:jc w:val="center"/>
              <w:rPr>
                <w:lang w:val="en-GB"/>
              </w:rPr>
            </w:pPr>
            <w:r w:rsidRPr="00E41500">
              <w:rPr>
                <w:lang w:val="en-GB"/>
              </w:rPr>
              <w:t>12</w:t>
            </w:r>
          </w:p>
        </w:tc>
        <w:tc>
          <w:tcPr>
            <w:tcW w:w="8368" w:type="dxa"/>
            <w:gridSpan w:val="2"/>
          </w:tcPr>
          <w:p w14:paraId="13FF52D1" w14:textId="77777777"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See methods</w:t>
            </w:r>
          </w:p>
        </w:tc>
      </w:tr>
      <w:tr w:rsidR="00A224DA" w:rsidRPr="00E41500" w14:paraId="6E8C47A1" w14:textId="77777777" w:rsidTr="00994190">
        <w:trPr>
          <w:trHeight w:val="20"/>
          <w:jc w:val="center"/>
        </w:trPr>
        <w:tc>
          <w:tcPr>
            <w:tcW w:w="2036" w:type="dxa"/>
          </w:tcPr>
          <w:p w14:paraId="63E7D371" w14:textId="1B32F598" w:rsidR="00A224DA" w:rsidRPr="00E41500" w:rsidRDefault="00A224DA" w:rsidP="00CE09CA">
            <w:pPr>
              <w:tabs>
                <w:tab w:val="left" w:pos="5400"/>
              </w:tabs>
              <w:ind w:firstLineChars="0" w:firstLine="0"/>
              <w:jc w:val="left"/>
              <w:rPr>
                <w:lang w:val="en-GB"/>
              </w:rPr>
            </w:pPr>
            <w:bookmarkStart w:id="40" w:name="bold29"/>
            <w:bookmarkStart w:id="41" w:name="italic31"/>
            <w:r w:rsidRPr="00E41500">
              <w:rPr>
                <w:lang w:val="en-GB"/>
              </w:rPr>
              <w:t>Participants</w:t>
            </w:r>
            <w:bookmarkEnd w:id="40"/>
            <w:bookmarkEnd w:id="41"/>
          </w:p>
        </w:tc>
        <w:tc>
          <w:tcPr>
            <w:tcW w:w="511" w:type="dxa"/>
          </w:tcPr>
          <w:p w14:paraId="4FA78133" w14:textId="77777777" w:rsidR="00A224DA" w:rsidRPr="00E41500" w:rsidRDefault="00A224DA" w:rsidP="00CE09CA">
            <w:pPr>
              <w:tabs>
                <w:tab w:val="left" w:pos="5400"/>
              </w:tabs>
              <w:ind w:firstLineChars="0" w:firstLine="0"/>
              <w:jc w:val="center"/>
              <w:rPr>
                <w:lang w:val="en-GB"/>
              </w:rPr>
            </w:pPr>
            <w:r w:rsidRPr="00E41500">
              <w:rPr>
                <w:lang w:val="en-GB"/>
              </w:rPr>
              <w:t>13</w:t>
            </w:r>
            <w:bookmarkStart w:id="42" w:name="bold30"/>
            <w:r w:rsidRPr="00E41500">
              <w:rPr>
                <w:lang w:val="en-GB"/>
              </w:rPr>
              <w:t>*</w:t>
            </w:r>
            <w:bookmarkEnd w:id="42"/>
          </w:p>
        </w:tc>
        <w:tc>
          <w:tcPr>
            <w:tcW w:w="8368" w:type="dxa"/>
            <w:gridSpan w:val="2"/>
          </w:tcPr>
          <w:p w14:paraId="681451A0" w14:textId="72B4853E" w:rsidR="00A224DA" w:rsidRPr="00E41500" w:rsidRDefault="00A224DA" w:rsidP="00172413">
            <w:pPr>
              <w:pStyle w:val="Tyyli1"/>
              <w:ind w:firstLineChars="0"/>
              <w:rPr>
                <w:b w:val="0"/>
                <w:bCs w:val="0"/>
                <w:sz w:val="21"/>
                <w:szCs w:val="21"/>
                <w:lang w:val="en-GB"/>
              </w:rPr>
            </w:pPr>
            <w:r w:rsidRPr="00E41500">
              <w:rPr>
                <w:b w:val="0"/>
                <w:bCs w:val="0"/>
                <w:sz w:val="21"/>
                <w:szCs w:val="21"/>
                <w:lang w:val="en-GB"/>
              </w:rPr>
              <w:t>See results</w:t>
            </w:r>
          </w:p>
        </w:tc>
      </w:tr>
      <w:tr w:rsidR="00172413" w:rsidRPr="00E41500" w14:paraId="42A5108C" w14:textId="77777777" w:rsidTr="00994190">
        <w:trPr>
          <w:trHeight w:val="20"/>
          <w:jc w:val="center"/>
        </w:trPr>
        <w:tc>
          <w:tcPr>
            <w:tcW w:w="2036" w:type="dxa"/>
          </w:tcPr>
          <w:p w14:paraId="16A4E9E5" w14:textId="179648C1" w:rsidR="00172413" w:rsidRPr="00E41500" w:rsidRDefault="00172413" w:rsidP="00CE09CA">
            <w:pPr>
              <w:tabs>
                <w:tab w:val="left" w:pos="5400"/>
              </w:tabs>
              <w:ind w:firstLineChars="0" w:firstLine="0"/>
              <w:jc w:val="left"/>
              <w:rPr>
                <w:lang w:val="en-GB"/>
              </w:rPr>
            </w:pPr>
            <w:bookmarkStart w:id="43" w:name="bold33"/>
            <w:bookmarkStart w:id="44" w:name="italic34"/>
            <w:r w:rsidRPr="00E41500">
              <w:rPr>
                <w:lang w:val="en-GB"/>
              </w:rPr>
              <w:t xml:space="preserve">Descriptive </w:t>
            </w:r>
            <w:bookmarkStart w:id="45" w:name="bold34"/>
            <w:bookmarkStart w:id="46" w:name="italic35"/>
            <w:bookmarkEnd w:id="43"/>
            <w:bookmarkEnd w:id="44"/>
            <w:r w:rsidRPr="00E41500">
              <w:rPr>
                <w:lang w:val="en-GB"/>
              </w:rPr>
              <w:t>data</w:t>
            </w:r>
            <w:bookmarkEnd w:id="45"/>
            <w:bookmarkEnd w:id="46"/>
          </w:p>
        </w:tc>
        <w:tc>
          <w:tcPr>
            <w:tcW w:w="511" w:type="dxa"/>
          </w:tcPr>
          <w:p w14:paraId="4FADBA27" w14:textId="77777777" w:rsidR="00172413" w:rsidRPr="00E41500" w:rsidRDefault="00172413" w:rsidP="00CE09CA">
            <w:pPr>
              <w:tabs>
                <w:tab w:val="left" w:pos="5400"/>
              </w:tabs>
              <w:ind w:firstLineChars="0" w:firstLine="0"/>
              <w:jc w:val="center"/>
              <w:rPr>
                <w:lang w:val="en-GB"/>
              </w:rPr>
            </w:pPr>
            <w:r w:rsidRPr="00E41500">
              <w:rPr>
                <w:lang w:val="en-GB"/>
              </w:rPr>
              <w:t>14</w:t>
            </w:r>
            <w:bookmarkStart w:id="47" w:name="bold35"/>
            <w:r w:rsidRPr="00E41500">
              <w:rPr>
                <w:lang w:val="en-GB"/>
              </w:rPr>
              <w:t>*</w:t>
            </w:r>
            <w:bookmarkEnd w:id="47"/>
          </w:p>
        </w:tc>
        <w:tc>
          <w:tcPr>
            <w:tcW w:w="8368" w:type="dxa"/>
            <w:gridSpan w:val="2"/>
          </w:tcPr>
          <w:p w14:paraId="4D8A0315" w14:textId="273A5C73" w:rsidR="00172413" w:rsidRPr="00E41500" w:rsidRDefault="00172413" w:rsidP="00172413">
            <w:pPr>
              <w:pStyle w:val="Tyyli1"/>
              <w:ind w:firstLineChars="0"/>
              <w:rPr>
                <w:b w:val="0"/>
                <w:bCs w:val="0"/>
                <w:sz w:val="21"/>
                <w:szCs w:val="21"/>
                <w:lang w:val="en-GB"/>
              </w:rPr>
            </w:pPr>
            <w:r w:rsidRPr="00E41500">
              <w:rPr>
                <w:b w:val="0"/>
                <w:bCs w:val="0"/>
                <w:sz w:val="21"/>
                <w:szCs w:val="21"/>
                <w:lang w:val="en-GB"/>
              </w:rPr>
              <w:t>See results</w:t>
            </w:r>
          </w:p>
        </w:tc>
      </w:tr>
      <w:tr w:rsidR="00172413" w:rsidRPr="00E41500" w14:paraId="32B33C7E" w14:textId="77777777" w:rsidTr="00994190">
        <w:trPr>
          <w:trHeight w:val="20"/>
          <w:jc w:val="center"/>
        </w:trPr>
        <w:tc>
          <w:tcPr>
            <w:tcW w:w="2036" w:type="dxa"/>
          </w:tcPr>
          <w:p w14:paraId="5178B57B" w14:textId="77777777" w:rsidR="00172413" w:rsidRPr="00E41500" w:rsidRDefault="00172413" w:rsidP="00CE09CA">
            <w:pPr>
              <w:tabs>
                <w:tab w:val="left" w:pos="5400"/>
              </w:tabs>
              <w:ind w:firstLineChars="0" w:firstLine="0"/>
              <w:jc w:val="left"/>
              <w:rPr>
                <w:lang w:val="en-GB"/>
              </w:rPr>
            </w:pPr>
            <w:bookmarkStart w:id="48" w:name="bold38" w:colFirst="0" w:colLast="0"/>
            <w:bookmarkStart w:id="49" w:name="italic38" w:colFirst="0" w:colLast="0"/>
            <w:r w:rsidRPr="00E41500">
              <w:rPr>
                <w:lang w:val="en-GB"/>
              </w:rPr>
              <w:t>Outcome data</w:t>
            </w:r>
          </w:p>
        </w:tc>
        <w:tc>
          <w:tcPr>
            <w:tcW w:w="511" w:type="dxa"/>
          </w:tcPr>
          <w:p w14:paraId="1ED71BBC" w14:textId="77777777" w:rsidR="00172413" w:rsidRPr="00E41500" w:rsidRDefault="00172413" w:rsidP="00CE09CA">
            <w:pPr>
              <w:tabs>
                <w:tab w:val="left" w:pos="5400"/>
              </w:tabs>
              <w:ind w:firstLineChars="0" w:firstLine="0"/>
              <w:jc w:val="center"/>
              <w:rPr>
                <w:lang w:val="en-GB"/>
              </w:rPr>
            </w:pPr>
            <w:r w:rsidRPr="00E41500">
              <w:rPr>
                <w:lang w:val="en-GB"/>
              </w:rPr>
              <w:t>15</w:t>
            </w:r>
            <w:bookmarkStart w:id="50" w:name="bold39"/>
            <w:r w:rsidRPr="00E41500">
              <w:rPr>
                <w:lang w:val="en-GB"/>
              </w:rPr>
              <w:t>*</w:t>
            </w:r>
            <w:bookmarkEnd w:id="50"/>
          </w:p>
        </w:tc>
        <w:tc>
          <w:tcPr>
            <w:tcW w:w="8368" w:type="dxa"/>
            <w:gridSpan w:val="2"/>
          </w:tcPr>
          <w:p w14:paraId="34837884" w14:textId="44C97DD8" w:rsidR="00172413" w:rsidRPr="00E41500" w:rsidRDefault="00172413" w:rsidP="00172413">
            <w:pPr>
              <w:pStyle w:val="Tyyli1"/>
              <w:ind w:firstLineChars="0"/>
              <w:rPr>
                <w:b w:val="0"/>
                <w:bCs w:val="0"/>
                <w:i/>
                <w:sz w:val="21"/>
                <w:szCs w:val="21"/>
                <w:lang w:val="en-GB"/>
              </w:rPr>
            </w:pPr>
            <w:r w:rsidRPr="00E41500">
              <w:rPr>
                <w:b w:val="0"/>
                <w:bCs w:val="0"/>
                <w:sz w:val="21"/>
                <w:szCs w:val="21"/>
                <w:lang w:val="en-GB"/>
              </w:rPr>
              <w:t>Table 1</w:t>
            </w:r>
          </w:p>
        </w:tc>
      </w:tr>
      <w:tr w:rsidR="00172413" w:rsidRPr="00E41500" w14:paraId="6D14F2A5" w14:textId="77777777" w:rsidTr="00994190">
        <w:trPr>
          <w:trHeight w:val="20"/>
          <w:jc w:val="center"/>
        </w:trPr>
        <w:tc>
          <w:tcPr>
            <w:tcW w:w="2036" w:type="dxa"/>
          </w:tcPr>
          <w:p w14:paraId="21246DC4" w14:textId="77777777" w:rsidR="00172413" w:rsidRPr="00E41500" w:rsidRDefault="00172413" w:rsidP="00CE09CA">
            <w:pPr>
              <w:tabs>
                <w:tab w:val="left" w:pos="5400"/>
              </w:tabs>
              <w:ind w:firstLineChars="0" w:firstLine="0"/>
              <w:jc w:val="left"/>
              <w:rPr>
                <w:lang w:val="en-GB"/>
              </w:rPr>
            </w:pPr>
            <w:bookmarkStart w:id="51" w:name="italic40" w:colFirst="0" w:colLast="0"/>
            <w:bookmarkStart w:id="52" w:name="bold41" w:colFirst="0" w:colLast="0"/>
            <w:bookmarkEnd w:id="48"/>
            <w:bookmarkEnd w:id="49"/>
            <w:r w:rsidRPr="00E41500">
              <w:rPr>
                <w:lang w:val="en-GB"/>
              </w:rPr>
              <w:t>Main results</w:t>
            </w:r>
          </w:p>
        </w:tc>
        <w:tc>
          <w:tcPr>
            <w:tcW w:w="511" w:type="dxa"/>
          </w:tcPr>
          <w:p w14:paraId="0D93B054" w14:textId="77777777" w:rsidR="00172413" w:rsidRPr="00E41500" w:rsidRDefault="00172413" w:rsidP="00CE09CA">
            <w:pPr>
              <w:tabs>
                <w:tab w:val="left" w:pos="5400"/>
              </w:tabs>
              <w:ind w:firstLineChars="0" w:firstLine="0"/>
              <w:jc w:val="center"/>
              <w:rPr>
                <w:lang w:val="en-GB"/>
              </w:rPr>
            </w:pPr>
            <w:r w:rsidRPr="00E41500">
              <w:rPr>
                <w:lang w:val="en-GB"/>
              </w:rPr>
              <w:t>16</w:t>
            </w:r>
          </w:p>
        </w:tc>
        <w:tc>
          <w:tcPr>
            <w:tcW w:w="8368" w:type="dxa"/>
            <w:gridSpan w:val="2"/>
          </w:tcPr>
          <w:p w14:paraId="366573B7" w14:textId="059F3CAA" w:rsidR="00172413" w:rsidRPr="00E41500" w:rsidRDefault="00172413" w:rsidP="00172413">
            <w:pPr>
              <w:pStyle w:val="Tyyli1"/>
              <w:ind w:firstLineChars="0"/>
              <w:rPr>
                <w:b w:val="0"/>
                <w:bCs w:val="0"/>
                <w:sz w:val="21"/>
                <w:szCs w:val="21"/>
                <w:lang w:val="en-GB"/>
              </w:rPr>
            </w:pPr>
            <w:r w:rsidRPr="00E41500">
              <w:rPr>
                <w:b w:val="0"/>
                <w:bCs w:val="0"/>
                <w:sz w:val="21"/>
                <w:szCs w:val="21"/>
                <w:lang w:val="en-GB"/>
              </w:rPr>
              <w:t>See results</w:t>
            </w:r>
          </w:p>
        </w:tc>
      </w:tr>
      <w:bookmarkEnd w:id="51"/>
      <w:bookmarkEnd w:id="52"/>
      <w:tr w:rsidR="00CE09CA" w:rsidRPr="00E41500" w14:paraId="02E7D41E" w14:textId="77777777" w:rsidTr="00994190">
        <w:trPr>
          <w:trHeight w:val="20"/>
          <w:jc w:val="center"/>
        </w:trPr>
        <w:tc>
          <w:tcPr>
            <w:tcW w:w="2036" w:type="dxa"/>
          </w:tcPr>
          <w:p w14:paraId="1C38CFCA" w14:textId="79714A90" w:rsidR="00CE09CA" w:rsidRPr="00E41500" w:rsidRDefault="00CE09CA" w:rsidP="00CE09CA">
            <w:pPr>
              <w:tabs>
                <w:tab w:val="left" w:pos="5400"/>
              </w:tabs>
              <w:ind w:firstLineChars="0" w:firstLine="0"/>
              <w:jc w:val="left"/>
              <w:rPr>
                <w:lang w:val="en-GB"/>
              </w:rPr>
            </w:pPr>
            <w:r w:rsidRPr="00E41500">
              <w:rPr>
                <w:lang w:val="en-GB"/>
              </w:rPr>
              <w:t>Other analyses</w:t>
            </w:r>
          </w:p>
        </w:tc>
        <w:tc>
          <w:tcPr>
            <w:tcW w:w="511" w:type="dxa"/>
          </w:tcPr>
          <w:p w14:paraId="4A883C91" w14:textId="0A467E3C" w:rsidR="00CE09CA" w:rsidRPr="00E41500" w:rsidRDefault="00CE09CA" w:rsidP="00CE09CA">
            <w:pPr>
              <w:tabs>
                <w:tab w:val="left" w:pos="5400"/>
              </w:tabs>
              <w:ind w:firstLineChars="0" w:firstLine="0"/>
              <w:jc w:val="center"/>
              <w:rPr>
                <w:lang w:val="en-GB"/>
              </w:rPr>
            </w:pPr>
            <w:r w:rsidRPr="00E41500">
              <w:rPr>
                <w:lang w:val="en-GB"/>
              </w:rPr>
              <w:t>17</w:t>
            </w:r>
          </w:p>
        </w:tc>
        <w:tc>
          <w:tcPr>
            <w:tcW w:w="8368" w:type="dxa"/>
            <w:gridSpan w:val="2"/>
          </w:tcPr>
          <w:p w14:paraId="779AA639" w14:textId="649B47D7" w:rsidR="00CE09CA" w:rsidRPr="00E41500" w:rsidRDefault="00CE09CA" w:rsidP="00172413">
            <w:pPr>
              <w:pStyle w:val="Tyyli1"/>
              <w:ind w:firstLineChars="0"/>
              <w:rPr>
                <w:b w:val="0"/>
                <w:bCs w:val="0"/>
                <w:sz w:val="21"/>
                <w:szCs w:val="21"/>
                <w:lang w:val="en-GB"/>
              </w:rPr>
            </w:pPr>
            <w:r w:rsidRPr="00E41500">
              <w:rPr>
                <w:b w:val="0"/>
                <w:bCs w:val="0"/>
                <w:sz w:val="21"/>
                <w:szCs w:val="21"/>
                <w:lang w:val="en-GB"/>
              </w:rPr>
              <w:t>See results</w:t>
            </w:r>
          </w:p>
        </w:tc>
      </w:tr>
      <w:tr w:rsidR="00E41500" w:rsidRPr="00E41500" w14:paraId="5D971FA1" w14:textId="77777777" w:rsidTr="00994190">
        <w:trPr>
          <w:trHeight w:val="20"/>
          <w:jc w:val="center"/>
        </w:trPr>
        <w:tc>
          <w:tcPr>
            <w:tcW w:w="2036" w:type="dxa"/>
          </w:tcPr>
          <w:p w14:paraId="440A99B8" w14:textId="4D658A74" w:rsidR="00E41500" w:rsidRPr="00E41500" w:rsidRDefault="00E41500" w:rsidP="00CE09CA">
            <w:pPr>
              <w:tabs>
                <w:tab w:val="left" w:pos="5400"/>
              </w:tabs>
              <w:ind w:firstLineChars="0" w:firstLine="0"/>
              <w:jc w:val="left"/>
              <w:rPr>
                <w:lang w:val="en-GB"/>
              </w:rPr>
            </w:pPr>
            <w:r w:rsidRPr="00E41500">
              <w:rPr>
                <w:lang w:val="en-GB"/>
              </w:rPr>
              <w:t>Key results</w:t>
            </w:r>
          </w:p>
        </w:tc>
        <w:tc>
          <w:tcPr>
            <w:tcW w:w="511" w:type="dxa"/>
          </w:tcPr>
          <w:p w14:paraId="65B7F731" w14:textId="4B7D68FE" w:rsidR="00E41500" w:rsidRPr="00E41500" w:rsidRDefault="00E41500" w:rsidP="00CE09CA">
            <w:pPr>
              <w:tabs>
                <w:tab w:val="left" w:pos="5400"/>
              </w:tabs>
              <w:ind w:firstLineChars="0" w:firstLine="0"/>
              <w:jc w:val="center"/>
              <w:rPr>
                <w:lang w:val="en-GB"/>
              </w:rPr>
            </w:pPr>
            <w:r w:rsidRPr="00E41500">
              <w:rPr>
                <w:lang w:val="en-GB"/>
              </w:rPr>
              <w:t>18</w:t>
            </w:r>
          </w:p>
        </w:tc>
        <w:tc>
          <w:tcPr>
            <w:tcW w:w="8368" w:type="dxa"/>
            <w:gridSpan w:val="2"/>
          </w:tcPr>
          <w:p w14:paraId="6A9B2995" w14:textId="1A07C325" w:rsidR="00E41500" w:rsidRPr="00E41500" w:rsidRDefault="00E41500" w:rsidP="00172413">
            <w:pPr>
              <w:pStyle w:val="Tyyli1"/>
              <w:ind w:firstLineChars="0"/>
              <w:rPr>
                <w:b w:val="0"/>
                <w:bCs w:val="0"/>
                <w:sz w:val="21"/>
                <w:szCs w:val="21"/>
                <w:lang w:val="en-GB"/>
              </w:rPr>
            </w:pPr>
            <w:r w:rsidRPr="00E41500">
              <w:rPr>
                <w:b w:val="0"/>
                <w:bCs w:val="0"/>
                <w:sz w:val="21"/>
                <w:szCs w:val="21"/>
                <w:lang w:val="en-GB"/>
              </w:rPr>
              <w:t>Older adults presenting to the ED with nonspecific complaints have increased resource consumption. HDU/ICU admissions were not increased</w:t>
            </w:r>
          </w:p>
        </w:tc>
      </w:tr>
      <w:tr w:rsidR="00CE09CA" w:rsidRPr="00E41500" w14:paraId="44E144A1" w14:textId="77777777" w:rsidTr="00994190">
        <w:trPr>
          <w:trHeight w:val="20"/>
          <w:jc w:val="center"/>
        </w:trPr>
        <w:tc>
          <w:tcPr>
            <w:tcW w:w="2036" w:type="dxa"/>
          </w:tcPr>
          <w:p w14:paraId="1946EF30" w14:textId="29A5DB55" w:rsidR="00CE09CA" w:rsidRPr="00E41500" w:rsidRDefault="00CE09CA" w:rsidP="00CE09CA">
            <w:pPr>
              <w:tabs>
                <w:tab w:val="left" w:pos="5400"/>
              </w:tabs>
              <w:ind w:firstLineChars="0" w:firstLine="0"/>
              <w:jc w:val="left"/>
              <w:rPr>
                <w:lang w:val="en-GB"/>
              </w:rPr>
            </w:pPr>
            <w:r w:rsidRPr="00E41500">
              <w:rPr>
                <w:lang w:val="en-GB"/>
              </w:rPr>
              <w:t>Limitations</w:t>
            </w:r>
          </w:p>
        </w:tc>
        <w:tc>
          <w:tcPr>
            <w:tcW w:w="511" w:type="dxa"/>
          </w:tcPr>
          <w:p w14:paraId="5152D5F5" w14:textId="5ADC0DD1" w:rsidR="00CE09CA" w:rsidRPr="00E41500" w:rsidRDefault="00CE09CA" w:rsidP="00CE09CA">
            <w:pPr>
              <w:tabs>
                <w:tab w:val="left" w:pos="5400"/>
              </w:tabs>
              <w:ind w:firstLineChars="0" w:firstLine="0"/>
              <w:jc w:val="center"/>
              <w:rPr>
                <w:lang w:val="en-GB"/>
              </w:rPr>
            </w:pPr>
            <w:r w:rsidRPr="00E41500">
              <w:rPr>
                <w:lang w:val="en-GB"/>
              </w:rPr>
              <w:t>19</w:t>
            </w:r>
          </w:p>
        </w:tc>
        <w:tc>
          <w:tcPr>
            <w:tcW w:w="8368" w:type="dxa"/>
            <w:gridSpan w:val="2"/>
          </w:tcPr>
          <w:p w14:paraId="477093C2" w14:textId="2406BF3D" w:rsidR="00CE09CA" w:rsidRPr="00E41500" w:rsidRDefault="00CE09CA" w:rsidP="00172413">
            <w:pPr>
              <w:pStyle w:val="Tyyli1"/>
              <w:ind w:firstLineChars="0"/>
              <w:rPr>
                <w:b w:val="0"/>
                <w:bCs w:val="0"/>
                <w:sz w:val="21"/>
                <w:szCs w:val="21"/>
                <w:lang w:val="en-GB"/>
              </w:rPr>
            </w:pPr>
            <w:r w:rsidRPr="00E41500">
              <w:rPr>
                <w:b w:val="0"/>
                <w:bCs w:val="0"/>
                <w:sz w:val="21"/>
                <w:szCs w:val="21"/>
                <w:lang w:val="en-GB"/>
              </w:rPr>
              <w:t>See strengths and limitations</w:t>
            </w:r>
          </w:p>
        </w:tc>
      </w:tr>
      <w:tr w:rsidR="00CE09CA" w:rsidRPr="00E41500" w14:paraId="3028C32F" w14:textId="77777777" w:rsidTr="00994190">
        <w:trPr>
          <w:trHeight w:val="20"/>
          <w:jc w:val="center"/>
        </w:trPr>
        <w:tc>
          <w:tcPr>
            <w:tcW w:w="2036" w:type="dxa"/>
          </w:tcPr>
          <w:p w14:paraId="33F08D80" w14:textId="07110F3A" w:rsidR="00CE09CA" w:rsidRPr="00E41500" w:rsidRDefault="00CE09CA" w:rsidP="00CE09CA">
            <w:pPr>
              <w:tabs>
                <w:tab w:val="left" w:pos="5400"/>
              </w:tabs>
              <w:ind w:firstLineChars="0" w:firstLine="0"/>
              <w:jc w:val="left"/>
              <w:rPr>
                <w:lang w:val="en-GB"/>
              </w:rPr>
            </w:pPr>
            <w:r w:rsidRPr="00E41500">
              <w:rPr>
                <w:lang w:val="en-GB"/>
              </w:rPr>
              <w:t>Interpretation</w:t>
            </w:r>
          </w:p>
        </w:tc>
        <w:tc>
          <w:tcPr>
            <w:tcW w:w="511" w:type="dxa"/>
          </w:tcPr>
          <w:p w14:paraId="2E7138CC" w14:textId="3481C783" w:rsidR="00CE09CA" w:rsidRPr="00E41500" w:rsidRDefault="00CE09CA" w:rsidP="00CE09CA">
            <w:pPr>
              <w:tabs>
                <w:tab w:val="left" w:pos="5400"/>
              </w:tabs>
              <w:ind w:firstLineChars="0" w:firstLine="0"/>
              <w:jc w:val="center"/>
              <w:rPr>
                <w:lang w:val="en-GB"/>
              </w:rPr>
            </w:pPr>
            <w:r w:rsidRPr="00E41500">
              <w:rPr>
                <w:lang w:val="en-GB"/>
              </w:rPr>
              <w:t>20</w:t>
            </w:r>
          </w:p>
        </w:tc>
        <w:tc>
          <w:tcPr>
            <w:tcW w:w="8368" w:type="dxa"/>
            <w:gridSpan w:val="2"/>
          </w:tcPr>
          <w:p w14:paraId="418BEDA6" w14:textId="315FAF57" w:rsidR="00CE09CA" w:rsidRPr="00E41500" w:rsidRDefault="00CE09CA" w:rsidP="00172413">
            <w:pPr>
              <w:pStyle w:val="Tyyli1"/>
              <w:ind w:firstLineChars="0"/>
              <w:rPr>
                <w:b w:val="0"/>
                <w:bCs w:val="0"/>
                <w:sz w:val="21"/>
                <w:szCs w:val="21"/>
                <w:lang w:val="en-GB"/>
              </w:rPr>
            </w:pPr>
            <w:r w:rsidRPr="00E41500">
              <w:rPr>
                <w:b w:val="0"/>
                <w:bCs w:val="0"/>
                <w:sz w:val="21"/>
                <w:szCs w:val="21"/>
                <w:lang w:val="en-GB"/>
              </w:rPr>
              <w:t>See discussion</w:t>
            </w:r>
          </w:p>
        </w:tc>
      </w:tr>
      <w:tr w:rsidR="00CE09CA" w:rsidRPr="00E41500" w14:paraId="10D4E13F" w14:textId="77777777" w:rsidTr="00994190">
        <w:trPr>
          <w:trHeight w:val="20"/>
          <w:jc w:val="center"/>
        </w:trPr>
        <w:tc>
          <w:tcPr>
            <w:tcW w:w="2036" w:type="dxa"/>
          </w:tcPr>
          <w:p w14:paraId="3C6D7C88" w14:textId="4A80A132" w:rsidR="00CE09CA" w:rsidRPr="00E41500" w:rsidRDefault="00CE09CA" w:rsidP="00CE09CA">
            <w:pPr>
              <w:tabs>
                <w:tab w:val="left" w:pos="5400"/>
              </w:tabs>
              <w:ind w:firstLineChars="0" w:firstLine="0"/>
              <w:jc w:val="left"/>
              <w:rPr>
                <w:lang w:val="en-GB"/>
              </w:rPr>
            </w:pPr>
            <w:r w:rsidRPr="00E41500">
              <w:rPr>
                <w:lang w:val="en-GB"/>
              </w:rPr>
              <w:t>Generalisability</w:t>
            </w:r>
          </w:p>
        </w:tc>
        <w:tc>
          <w:tcPr>
            <w:tcW w:w="511" w:type="dxa"/>
          </w:tcPr>
          <w:p w14:paraId="4F4F4C0B" w14:textId="43B4C604" w:rsidR="00CE09CA" w:rsidRPr="00E41500" w:rsidRDefault="00CE09CA" w:rsidP="00CE09CA">
            <w:pPr>
              <w:tabs>
                <w:tab w:val="left" w:pos="5400"/>
              </w:tabs>
              <w:ind w:firstLineChars="0" w:firstLine="0"/>
              <w:jc w:val="center"/>
              <w:rPr>
                <w:lang w:val="en-GB"/>
              </w:rPr>
            </w:pPr>
            <w:r w:rsidRPr="00E41500">
              <w:rPr>
                <w:lang w:val="en-GB"/>
              </w:rPr>
              <w:t>21</w:t>
            </w:r>
          </w:p>
        </w:tc>
        <w:tc>
          <w:tcPr>
            <w:tcW w:w="8368" w:type="dxa"/>
            <w:gridSpan w:val="2"/>
          </w:tcPr>
          <w:p w14:paraId="1ABAF1A4" w14:textId="03D49E77" w:rsidR="00CE09CA" w:rsidRPr="00E41500" w:rsidRDefault="00CE09CA" w:rsidP="00172413">
            <w:pPr>
              <w:pStyle w:val="Tyyli1"/>
              <w:ind w:firstLineChars="0"/>
              <w:rPr>
                <w:b w:val="0"/>
                <w:bCs w:val="0"/>
                <w:sz w:val="21"/>
                <w:szCs w:val="21"/>
                <w:lang w:val="en-GB"/>
              </w:rPr>
            </w:pPr>
            <w:r w:rsidRPr="00E41500">
              <w:rPr>
                <w:b w:val="0"/>
                <w:bCs w:val="0"/>
                <w:sz w:val="21"/>
                <w:szCs w:val="21"/>
                <w:lang w:val="en-GB"/>
              </w:rPr>
              <w:t>See discussion</w:t>
            </w:r>
          </w:p>
        </w:tc>
      </w:tr>
      <w:tr w:rsidR="004C0A30" w:rsidRPr="00E41500" w14:paraId="365040B6" w14:textId="77777777" w:rsidTr="00172413">
        <w:trPr>
          <w:trHeight w:val="20"/>
          <w:jc w:val="center"/>
        </w:trPr>
        <w:tc>
          <w:tcPr>
            <w:tcW w:w="10915" w:type="dxa"/>
            <w:gridSpan w:val="4"/>
          </w:tcPr>
          <w:p w14:paraId="193F8EA6" w14:textId="143AD4A2" w:rsidR="004C0A30" w:rsidRPr="00E41500" w:rsidRDefault="004C0A30" w:rsidP="00172413">
            <w:pPr>
              <w:pStyle w:val="Tyyli1"/>
              <w:ind w:firstLineChars="0"/>
              <w:rPr>
                <w:b w:val="0"/>
                <w:bCs w:val="0"/>
                <w:sz w:val="21"/>
                <w:szCs w:val="21"/>
                <w:lang w:val="en-GB"/>
              </w:rPr>
            </w:pPr>
            <w:r w:rsidRPr="00E41500">
              <w:rPr>
                <w:b w:val="0"/>
                <w:bCs w:val="0"/>
                <w:sz w:val="21"/>
                <w:szCs w:val="21"/>
              </w:rPr>
              <w:t>Other information</w:t>
            </w:r>
          </w:p>
        </w:tc>
      </w:tr>
      <w:tr w:rsidR="00CE09CA" w:rsidRPr="00E41500" w14:paraId="502753CA" w14:textId="77777777" w:rsidTr="00994190">
        <w:trPr>
          <w:trHeight w:val="20"/>
          <w:jc w:val="center"/>
        </w:trPr>
        <w:tc>
          <w:tcPr>
            <w:tcW w:w="2036" w:type="dxa"/>
          </w:tcPr>
          <w:p w14:paraId="0C4F6194" w14:textId="513D59C5" w:rsidR="00CE09CA" w:rsidRPr="00E41500" w:rsidRDefault="00CE09CA" w:rsidP="00CE09CA">
            <w:pPr>
              <w:tabs>
                <w:tab w:val="left" w:pos="5400"/>
              </w:tabs>
              <w:ind w:firstLineChars="0" w:firstLine="0"/>
              <w:jc w:val="left"/>
              <w:rPr>
                <w:lang w:val="en-GB"/>
              </w:rPr>
            </w:pPr>
            <w:r w:rsidRPr="00E41500">
              <w:rPr>
                <w:lang w:val="en-GB"/>
              </w:rPr>
              <w:t>Funding</w:t>
            </w:r>
          </w:p>
        </w:tc>
        <w:tc>
          <w:tcPr>
            <w:tcW w:w="511" w:type="dxa"/>
          </w:tcPr>
          <w:p w14:paraId="5C5F12C7" w14:textId="39A9BD8C" w:rsidR="00CE09CA" w:rsidRPr="00E41500" w:rsidRDefault="00CE09CA" w:rsidP="00CE09CA">
            <w:pPr>
              <w:tabs>
                <w:tab w:val="left" w:pos="5400"/>
              </w:tabs>
              <w:ind w:firstLineChars="0" w:firstLine="0"/>
              <w:jc w:val="center"/>
              <w:rPr>
                <w:lang w:val="en-GB"/>
              </w:rPr>
            </w:pPr>
            <w:r w:rsidRPr="00E41500">
              <w:rPr>
                <w:lang w:val="en-GB"/>
              </w:rPr>
              <w:t>22</w:t>
            </w:r>
          </w:p>
        </w:tc>
        <w:tc>
          <w:tcPr>
            <w:tcW w:w="8368" w:type="dxa"/>
            <w:gridSpan w:val="2"/>
          </w:tcPr>
          <w:p w14:paraId="7403C847" w14:textId="1D234524" w:rsidR="00CE09CA" w:rsidRPr="00E41500" w:rsidRDefault="00CE09CA" w:rsidP="00172413">
            <w:pPr>
              <w:pStyle w:val="Tyyli1"/>
              <w:ind w:firstLineChars="0"/>
              <w:rPr>
                <w:b w:val="0"/>
                <w:bCs w:val="0"/>
                <w:sz w:val="21"/>
                <w:szCs w:val="21"/>
                <w:lang w:val="en-GB"/>
              </w:rPr>
            </w:pPr>
            <w:r w:rsidRPr="00E41500">
              <w:rPr>
                <w:b w:val="0"/>
                <w:bCs w:val="0"/>
                <w:sz w:val="21"/>
                <w:szCs w:val="21"/>
                <w:lang w:val="en-GB"/>
              </w:rPr>
              <w:t>See Funding</w:t>
            </w:r>
          </w:p>
        </w:tc>
      </w:tr>
    </w:tbl>
    <w:p w14:paraId="1F23FDFF" w14:textId="156A7132" w:rsidR="00305721" w:rsidRDefault="00305721" w:rsidP="004C0A30">
      <w:pPr>
        <w:ind w:firstLine="420"/>
        <w:rPr>
          <w:rFonts w:eastAsiaTheme="minorEastAsia"/>
        </w:rPr>
      </w:pPr>
    </w:p>
    <w:p w14:paraId="2F853A5F" w14:textId="77777777" w:rsidR="004C0A30" w:rsidRPr="004C0A30" w:rsidRDefault="004C0A30" w:rsidP="004C0A30">
      <w:pPr>
        <w:ind w:firstLine="420"/>
        <w:rPr>
          <w:rFonts w:eastAsiaTheme="minorEastAsia" w:hint="eastAsia"/>
        </w:rPr>
      </w:pPr>
    </w:p>
    <w:sectPr w:rsidR="004C0A30" w:rsidRPr="004C0A30" w:rsidSect="002C0F3A">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134" w:header="283" w:footer="113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7227" w14:textId="77777777" w:rsidR="00000000" w:rsidRDefault="00DD0414">
      <w:pPr>
        <w:ind w:firstLine="420"/>
      </w:pPr>
      <w:r>
        <w:separator/>
      </w:r>
    </w:p>
  </w:endnote>
  <w:endnote w:type="continuationSeparator" w:id="0">
    <w:p w14:paraId="4C4DD02A" w14:textId="77777777" w:rsidR="00000000" w:rsidRDefault="00DD041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0000600000000000000"/>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65FA" w14:textId="77777777" w:rsidR="002C0F3A" w:rsidRDefault="00DD0414">
    <w:pPr>
      <w:pStyle w:val="af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41798"/>
      <w:docPartObj>
        <w:docPartGallery w:val="Page Numbers (Bottom of Page)"/>
        <w:docPartUnique/>
      </w:docPartObj>
    </w:sdtPr>
    <w:sdtContent>
      <w:p w14:paraId="379ECD66" w14:textId="7F054024" w:rsidR="006C630F" w:rsidRDefault="006C630F">
        <w:pPr>
          <w:pStyle w:val="af4"/>
          <w:ind w:firstLine="360"/>
          <w:jc w:val="center"/>
        </w:pPr>
        <w:r>
          <w:fldChar w:fldCharType="begin"/>
        </w:r>
        <w:r>
          <w:instrText>PAGE   \* MERGEFORMAT</w:instrText>
        </w:r>
        <w:r>
          <w:fldChar w:fldCharType="separate"/>
        </w:r>
        <w:r>
          <w:rPr>
            <w:lang w:val="zh-CN"/>
          </w:rPr>
          <w:t>2</w:t>
        </w:r>
        <w:r>
          <w:fldChar w:fldCharType="end"/>
        </w:r>
      </w:p>
    </w:sdtContent>
  </w:sdt>
  <w:p w14:paraId="15ECE7B0" w14:textId="77777777" w:rsidR="002C0F3A" w:rsidRDefault="00DD0414">
    <w:pPr>
      <w:pStyle w:val="af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87930"/>
      <w:docPartObj>
        <w:docPartGallery w:val="Page Numbers (Bottom of Page)"/>
        <w:docPartUnique/>
      </w:docPartObj>
    </w:sdtPr>
    <w:sdtContent>
      <w:p w14:paraId="013BE732" w14:textId="7CAD81BB" w:rsidR="006C630F" w:rsidRDefault="006C630F">
        <w:pPr>
          <w:pStyle w:val="af4"/>
          <w:ind w:firstLine="360"/>
          <w:jc w:val="center"/>
        </w:pPr>
        <w:r>
          <w:fldChar w:fldCharType="begin"/>
        </w:r>
        <w:r>
          <w:instrText>PAGE   \* MERGEFORMAT</w:instrText>
        </w:r>
        <w:r>
          <w:fldChar w:fldCharType="separate"/>
        </w:r>
        <w:r>
          <w:rPr>
            <w:lang w:val="zh-CN"/>
          </w:rPr>
          <w:t>2</w:t>
        </w:r>
        <w:r>
          <w:fldChar w:fldCharType="end"/>
        </w:r>
      </w:p>
    </w:sdtContent>
  </w:sdt>
  <w:p w14:paraId="7226EB5F" w14:textId="77777777" w:rsidR="002C0F3A" w:rsidRDefault="00DD0414">
    <w:pPr>
      <w:pStyle w:val="af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ABF7" w14:textId="77777777" w:rsidR="00000000" w:rsidRDefault="00DD0414">
      <w:pPr>
        <w:ind w:firstLine="420"/>
      </w:pPr>
      <w:r>
        <w:separator/>
      </w:r>
    </w:p>
  </w:footnote>
  <w:footnote w:type="continuationSeparator" w:id="0">
    <w:p w14:paraId="5692AD83" w14:textId="77777777" w:rsidR="00000000" w:rsidRDefault="00DD041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F0C7" w14:textId="77777777" w:rsidR="002C0F3A" w:rsidRDefault="00DD0414">
    <w:pPr>
      <w:pStyle w:val="af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F619" w14:textId="77777777" w:rsidR="002C0F3A" w:rsidRDefault="00DD0414" w:rsidP="002C0F3A">
    <w:pPr>
      <w:pStyle w:val="af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3544" w14:textId="1D310102" w:rsidR="002C0F3A" w:rsidRDefault="00512D0C" w:rsidP="002C0F3A">
    <w:pPr>
      <w:pStyle w:val="af6"/>
      <w:pBdr>
        <w:bottom w:val="none" w:sz="0" w:space="0" w:color="auto"/>
      </w:pBdr>
      <w:ind w:firstLineChars="0" w:firstLine="0"/>
      <w:jc w:val="both"/>
    </w:pPr>
    <w:r>
      <w:rPr>
        <w:noProof/>
      </w:rPr>
      <w:drawing>
        <wp:inline distT="0" distB="0" distL="0" distR="0" wp14:anchorId="7C00637E" wp14:editId="5C17428D">
          <wp:extent cx="1422400" cy="360101"/>
          <wp:effectExtent l="0" t="0" r="635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425197" cy="360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1A69"/>
    <w:multiLevelType w:val="multilevel"/>
    <w:tmpl w:val="62EC95E4"/>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DA"/>
    <w:rsid w:val="00172413"/>
    <w:rsid w:val="00305721"/>
    <w:rsid w:val="003550E2"/>
    <w:rsid w:val="004C0A30"/>
    <w:rsid w:val="00512D0C"/>
    <w:rsid w:val="006C630F"/>
    <w:rsid w:val="008D6F1B"/>
    <w:rsid w:val="00994190"/>
    <w:rsid w:val="00A224DA"/>
    <w:rsid w:val="00A51C6C"/>
    <w:rsid w:val="00BC0B6E"/>
    <w:rsid w:val="00CE09CA"/>
    <w:rsid w:val="00D31F4E"/>
    <w:rsid w:val="00DD0414"/>
    <w:rsid w:val="00E41500"/>
    <w:rsid w:val="00E85E58"/>
    <w:rsid w:val="00FB4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BC92"/>
  <w15:chartTrackingRefBased/>
  <w15:docId w15:val="{703C06CF-A517-4EF5-8A5A-493AA716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E58"/>
    <w:pPr>
      <w:widowControl w:val="0"/>
      <w:ind w:firstLineChars="200" w:firstLine="200"/>
      <w:jc w:val="both"/>
    </w:pPr>
    <w:rPr>
      <w:rFonts w:ascii="Times New Roman" w:eastAsia="Times New Roman" w:hAnsi="Times New Roman" w:cs="Times New Roman"/>
      <w:szCs w:val="21"/>
    </w:rPr>
  </w:style>
  <w:style w:type="paragraph" w:styleId="1">
    <w:name w:val="heading 1"/>
    <w:aliases w:val="一级标题"/>
    <w:basedOn w:val="a"/>
    <w:next w:val="a"/>
    <w:link w:val="10"/>
    <w:autoRedefine/>
    <w:uiPriority w:val="1"/>
    <w:qFormat/>
    <w:rsid w:val="00E85E58"/>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E85E58"/>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E85E58"/>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E85E58"/>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E85E58"/>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E85E58"/>
    <w:pPr>
      <w:keepNext/>
      <w:keepLines/>
      <w:numPr>
        <w:ilvl w:val="5"/>
        <w:numId w:val="12"/>
      </w:numPr>
      <w:spacing w:before="240" w:after="64" w:line="320" w:lineRule="auto"/>
      <w:ind w:firstLineChars="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E85E58"/>
    <w:pPr>
      <w:keepNext/>
      <w:keepLines/>
      <w:numPr>
        <w:ilvl w:val="6"/>
        <w:numId w:val="12"/>
      </w:numPr>
      <w:spacing w:before="240" w:after="64" w:line="320" w:lineRule="auto"/>
      <w:ind w:firstLineChars="0"/>
      <w:outlineLvl w:val="6"/>
    </w:pPr>
    <w:rPr>
      <w:b/>
      <w:bCs/>
      <w:sz w:val="24"/>
      <w:szCs w:val="24"/>
    </w:rPr>
  </w:style>
  <w:style w:type="paragraph" w:styleId="8">
    <w:name w:val="heading 8"/>
    <w:basedOn w:val="a"/>
    <w:next w:val="a"/>
    <w:link w:val="80"/>
    <w:uiPriority w:val="9"/>
    <w:unhideWhenUsed/>
    <w:qFormat/>
    <w:rsid w:val="00E85E58"/>
    <w:pPr>
      <w:keepNext/>
      <w:keepLines/>
      <w:numPr>
        <w:ilvl w:val="7"/>
        <w:numId w:val="12"/>
      </w:numPr>
      <w:spacing w:before="240" w:after="64" w:line="320" w:lineRule="auto"/>
      <w:ind w:firstLineChars="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E85E58"/>
    <w:pPr>
      <w:keepNext/>
      <w:keepLines/>
      <w:numPr>
        <w:ilvl w:val="8"/>
        <w:numId w:val="12"/>
      </w:numPr>
      <w:spacing w:before="240" w:after="64" w:line="320" w:lineRule="auto"/>
      <w:ind w:firstLineChars="0"/>
      <w:outlineLvl w:val="8"/>
    </w:pPr>
    <w:rPr>
      <w:rFonts w:ascii="等线 Light" w:eastAsia="等线 Light" w:hAnsi="等线 Light"/>
    </w:rPr>
  </w:style>
  <w:style w:type="character" w:default="1" w:styleId="a0">
    <w:name w:val="Default Paragraph Font"/>
    <w:uiPriority w:val="1"/>
    <w:semiHidden/>
    <w:unhideWhenUsed/>
    <w:rsid w:val="00E85E5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5E58"/>
  </w:style>
  <w:style w:type="character" w:customStyle="1" w:styleId="10">
    <w:name w:val="标题 1 字符"/>
    <w:aliases w:val="一级标题 字符"/>
    <w:link w:val="1"/>
    <w:uiPriority w:val="1"/>
    <w:rsid w:val="00E85E58"/>
    <w:rPr>
      <w:rFonts w:ascii="Times New Roman" w:eastAsia="Times New Roman" w:hAnsi="Times New Roman" w:cs="Book Antiqua"/>
      <w:b/>
      <w:bCs/>
      <w:kern w:val="0"/>
      <w:sz w:val="24"/>
      <w:szCs w:val="20"/>
    </w:rPr>
  </w:style>
  <w:style w:type="character" w:customStyle="1" w:styleId="20">
    <w:name w:val="标题 2 字符"/>
    <w:aliases w:val="二级标题 字符"/>
    <w:link w:val="2"/>
    <w:uiPriority w:val="9"/>
    <w:rsid w:val="00E85E58"/>
    <w:rPr>
      <w:rFonts w:ascii="Times New Roman" w:eastAsia="Times New Roman" w:hAnsi="Times New Roman" w:cs="Times New Roman"/>
      <w:b/>
      <w:bCs/>
      <w:i/>
      <w:sz w:val="22"/>
      <w:szCs w:val="21"/>
    </w:rPr>
  </w:style>
  <w:style w:type="character" w:customStyle="1" w:styleId="30">
    <w:name w:val="标题 3 字符"/>
    <w:aliases w:val="三级标题 字符"/>
    <w:link w:val="3"/>
    <w:uiPriority w:val="9"/>
    <w:rsid w:val="00E85E58"/>
    <w:rPr>
      <w:rFonts w:ascii="Times New Roman" w:eastAsia="Times New Roman" w:hAnsi="Times New Roman" w:cs="Times New Roman"/>
      <w:bCs/>
      <w:i/>
      <w:sz w:val="22"/>
      <w:szCs w:val="32"/>
    </w:rPr>
  </w:style>
  <w:style w:type="character" w:customStyle="1" w:styleId="40">
    <w:name w:val="标题 4 字符"/>
    <w:link w:val="4"/>
    <w:uiPriority w:val="9"/>
    <w:rsid w:val="00E85E58"/>
    <w:rPr>
      <w:rFonts w:ascii="Calibri Light" w:eastAsia="NimbusRomNo9L" w:hAnsi="Calibri Light" w:cs="NimbusRomNo9L"/>
      <w:b/>
      <w:bCs/>
      <w:kern w:val="0"/>
      <w:sz w:val="28"/>
      <w:szCs w:val="28"/>
    </w:rPr>
  </w:style>
  <w:style w:type="character" w:customStyle="1" w:styleId="50">
    <w:name w:val="标题 5 字符"/>
    <w:link w:val="5"/>
    <w:uiPriority w:val="9"/>
    <w:rsid w:val="00E85E58"/>
    <w:rPr>
      <w:rFonts w:ascii="Times New Roman" w:eastAsia="Times New Roman" w:hAnsi="Times New Roman" w:cs="Times New Roman"/>
      <w:b/>
      <w:bCs/>
      <w:sz w:val="28"/>
      <w:szCs w:val="28"/>
    </w:rPr>
  </w:style>
  <w:style w:type="character" w:customStyle="1" w:styleId="60">
    <w:name w:val="标题 6 字符"/>
    <w:link w:val="6"/>
    <w:uiPriority w:val="9"/>
    <w:rsid w:val="00E85E58"/>
    <w:rPr>
      <w:rFonts w:ascii="等线 Light" w:eastAsia="等线 Light" w:hAnsi="等线 Light" w:cs="Times New Roman"/>
      <w:b/>
      <w:bCs/>
      <w:sz w:val="24"/>
      <w:szCs w:val="24"/>
    </w:rPr>
  </w:style>
  <w:style w:type="character" w:customStyle="1" w:styleId="70">
    <w:name w:val="标题 7 字符"/>
    <w:link w:val="7"/>
    <w:uiPriority w:val="9"/>
    <w:rsid w:val="00E85E58"/>
    <w:rPr>
      <w:rFonts w:ascii="Times New Roman" w:eastAsia="Times New Roman" w:hAnsi="Times New Roman" w:cs="Times New Roman"/>
      <w:b/>
      <w:bCs/>
      <w:sz w:val="24"/>
      <w:szCs w:val="24"/>
    </w:rPr>
  </w:style>
  <w:style w:type="character" w:customStyle="1" w:styleId="80">
    <w:name w:val="标题 8 字符"/>
    <w:link w:val="8"/>
    <w:uiPriority w:val="9"/>
    <w:rsid w:val="00E85E58"/>
    <w:rPr>
      <w:rFonts w:ascii="等线 Light" w:eastAsia="等线 Light" w:hAnsi="等线 Light" w:cs="Times New Roman"/>
      <w:sz w:val="24"/>
      <w:szCs w:val="24"/>
    </w:rPr>
  </w:style>
  <w:style w:type="character" w:customStyle="1" w:styleId="90">
    <w:name w:val="标题 9 字符"/>
    <w:link w:val="9"/>
    <w:uiPriority w:val="9"/>
    <w:semiHidden/>
    <w:rsid w:val="00E85E58"/>
    <w:rPr>
      <w:rFonts w:ascii="等线 Light" w:eastAsia="等线 Light" w:hAnsi="等线 Light" w:cs="Times New Roman"/>
      <w:szCs w:val="21"/>
    </w:rPr>
  </w:style>
  <w:style w:type="paragraph" w:customStyle="1" w:styleId="a3">
    <w:name w:val="表题"/>
    <w:basedOn w:val="a"/>
    <w:autoRedefine/>
    <w:qFormat/>
    <w:rsid w:val="00E85E58"/>
    <w:pPr>
      <w:spacing w:beforeLines="100" w:before="240" w:afterLines="100" w:after="240"/>
      <w:ind w:leftChars="200" w:left="420" w:firstLineChars="0" w:firstLine="0"/>
      <w:jc w:val="center"/>
    </w:pPr>
    <w:rPr>
      <w:b/>
    </w:rPr>
  </w:style>
  <w:style w:type="paragraph" w:customStyle="1" w:styleId="a4">
    <w:name w:val="表注"/>
    <w:basedOn w:val="a3"/>
    <w:autoRedefine/>
    <w:qFormat/>
    <w:rsid w:val="00E85E58"/>
    <w:pPr>
      <w:adjustRightInd w:val="0"/>
      <w:snapToGrid w:val="0"/>
      <w:spacing w:beforeLines="0" w:before="0" w:afterLines="0" w:after="0"/>
      <w:ind w:leftChars="0" w:left="0"/>
    </w:pPr>
    <w:rPr>
      <w:b w:val="0"/>
    </w:rPr>
  </w:style>
  <w:style w:type="paragraph" w:customStyle="1" w:styleId="a5">
    <w:name w:val="参考文献"/>
    <w:basedOn w:val="a"/>
    <w:autoRedefine/>
    <w:qFormat/>
    <w:rsid w:val="00E85E58"/>
    <w:pPr>
      <w:ind w:left="360" w:hangingChars="200" w:hanging="360"/>
    </w:pPr>
    <w:rPr>
      <w:rFonts w:eastAsia="等线"/>
      <w:sz w:val="18"/>
      <w:szCs w:val="24"/>
    </w:rPr>
  </w:style>
  <w:style w:type="paragraph" w:customStyle="1" w:styleId="a6">
    <w:name w:val="稿件类型"/>
    <w:basedOn w:val="a"/>
    <w:autoRedefine/>
    <w:qFormat/>
    <w:rsid w:val="00E85E58"/>
    <w:pPr>
      <w:ind w:firstLineChars="0" w:firstLine="0"/>
      <w:jc w:val="left"/>
    </w:pPr>
    <w:rPr>
      <w:rFonts w:eastAsia="宋体"/>
      <w:i/>
      <w:sz w:val="20"/>
    </w:rPr>
  </w:style>
  <w:style w:type="paragraph" w:customStyle="1" w:styleId="a7">
    <w:name w:val="关键词"/>
    <w:basedOn w:val="a"/>
    <w:autoRedefine/>
    <w:qFormat/>
    <w:rsid w:val="00E85E58"/>
    <w:pPr>
      <w:ind w:firstLineChars="0" w:firstLine="0"/>
    </w:pPr>
    <w:rPr>
      <w:noProof/>
    </w:rPr>
  </w:style>
  <w:style w:type="character" w:styleId="a8">
    <w:name w:val="line number"/>
    <w:uiPriority w:val="99"/>
    <w:semiHidden/>
    <w:unhideWhenUsed/>
    <w:rsid w:val="00E85E58"/>
  </w:style>
  <w:style w:type="paragraph" w:customStyle="1" w:styleId="a9">
    <w:name w:val="机构信息"/>
    <w:basedOn w:val="a"/>
    <w:link w:val="aa"/>
    <w:autoRedefine/>
    <w:qFormat/>
    <w:rsid w:val="00E85E58"/>
    <w:pPr>
      <w:ind w:firstLineChars="0" w:firstLine="0"/>
    </w:pPr>
    <w:rPr>
      <w:i/>
    </w:rPr>
  </w:style>
  <w:style w:type="character" w:customStyle="1" w:styleId="aa">
    <w:name w:val="机构信息 字符"/>
    <w:link w:val="a9"/>
    <w:rsid w:val="00E85E58"/>
    <w:rPr>
      <w:rFonts w:ascii="Times New Roman" w:eastAsia="Times New Roman" w:hAnsi="Times New Roman" w:cs="Times New Roman"/>
      <w:i/>
      <w:szCs w:val="21"/>
    </w:rPr>
  </w:style>
  <w:style w:type="paragraph" w:customStyle="1" w:styleId="ab">
    <w:name w:val="接收日期"/>
    <w:basedOn w:val="a"/>
    <w:autoRedefine/>
    <w:qFormat/>
    <w:rsid w:val="00E85E58"/>
    <w:pPr>
      <w:ind w:firstLineChars="0" w:firstLine="0"/>
    </w:pPr>
  </w:style>
  <w:style w:type="paragraph" w:styleId="ac">
    <w:name w:val="Normal (Web)"/>
    <w:basedOn w:val="a"/>
    <w:uiPriority w:val="99"/>
    <w:unhideWhenUsed/>
    <w:rsid w:val="00E85E58"/>
    <w:pPr>
      <w:spacing w:before="100" w:beforeAutospacing="1" w:after="100" w:afterAutospacing="1"/>
    </w:pPr>
    <w:rPr>
      <w:lang w:eastAsia="en-US"/>
    </w:rPr>
  </w:style>
  <w:style w:type="paragraph" w:customStyle="1" w:styleId="ad">
    <w:name w:val="通讯作者"/>
    <w:basedOn w:val="a"/>
    <w:autoRedefine/>
    <w:qFormat/>
    <w:rsid w:val="00E85E58"/>
    <w:pPr>
      <w:ind w:firstLineChars="0" w:firstLine="0"/>
    </w:pPr>
  </w:style>
  <w:style w:type="paragraph" w:customStyle="1" w:styleId="ae">
    <w:name w:val="图注"/>
    <w:basedOn w:val="a4"/>
    <w:autoRedefine/>
    <w:qFormat/>
    <w:rsid w:val="00E85E58"/>
  </w:style>
  <w:style w:type="table" w:styleId="af">
    <w:name w:val="Table Grid"/>
    <w:basedOn w:val="a1"/>
    <w:uiPriority w:val="59"/>
    <w:qFormat/>
    <w:rsid w:val="00E85E58"/>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文章标题"/>
    <w:basedOn w:val="a"/>
    <w:link w:val="af1"/>
    <w:autoRedefine/>
    <w:qFormat/>
    <w:rsid w:val="00E85E58"/>
    <w:pPr>
      <w:kinsoku w:val="0"/>
      <w:overflowPunct w:val="0"/>
      <w:autoSpaceDE w:val="0"/>
      <w:autoSpaceDN w:val="0"/>
      <w:adjustRightInd w:val="0"/>
      <w:ind w:firstLineChars="0" w:firstLine="0"/>
    </w:pPr>
    <w:rPr>
      <w:b/>
      <w:bCs/>
      <w:spacing w:val="-8"/>
      <w:sz w:val="36"/>
      <w:szCs w:val="36"/>
    </w:rPr>
  </w:style>
  <w:style w:type="character" w:customStyle="1" w:styleId="af1">
    <w:name w:val="文章标题 字符"/>
    <w:link w:val="af0"/>
    <w:rsid w:val="00E85E58"/>
    <w:rPr>
      <w:rFonts w:ascii="Times New Roman" w:eastAsia="Times New Roman" w:hAnsi="Times New Roman" w:cs="Times New Roman"/>
      <w:b/>
      <w:bCs/>
      <w:spacing w:val="-8"/>
      <w:sz w:val="36"/>
      <w:szCs w:val="36"/>
    </w:rPr>
  </w:style>
  <w:style w:type="paragraph" w:customStyle="1" w:styleId="af2">
    <w:name w:val="文章内容"/>
    <w:basedOn w:val="a"/>
    <w:link w:val="af3"/>
    <w:autoRedefine/>
    <w:rsid w:val="00E85E58"/>
    <w:pPr>
      <w:ind w:firstLine="420"/>
    </w:pPr>
    <w:rPr>
      <w:color w:val="000000"/>
    </w:rPr>
  </w:style>
  <w:style w:type="character" w:customStyle="1" w:styleId="af3">
    <w:name w:val="文章内容 字符"/>
    <w:link w:val="af2"/>
    <w:rsid w:val="00E85E58"/>
    <w:rPr>
      <w:rFonts w:ascii="Times New Roman" w:eastAsia="Times New Roman" w:hAnsi="Times New Roman" w:cs="Times New Roman"/>
      <w:color w:val="000000"/>
      <w:szCs w:val="21"/>
    </w:rPr>
  </w:style>
  <w:style w:type="paragraph" w:styleId="af4">
    <w:name w:val="footer"/>
    <w:basedOn w:val="a"/>
    <w:link w:val="af5"/>
    <w:uiPriority w:val="99"/>
    <w:unhideWhenUsed/>
    <w:rsid w:val="00E85E58"/>
    <w:pPr>
      <w:tabs>
        <w:tab w:val="center" w:pos="4153"/>
        <w:tab w:val="right" w:pos="8306"/>
      </w:tabs>
      <w:snapToGrid w:val="0"/>
      <w:jc w:val="left"/>
    </w:pPr>
    <w:rPr>
      <w:sz w:val="18"/>
      <w:szCs w:val="18"/>
    </w:rPr>
  </w:style>
  <w:style w:type="character" w:customStyle="1" w:styleId="af5">
    <w:name w:val="页脚 字符"/>
    <w:link w:val="af4"/>
    <w:uiPriority w:val="99"/>
    <w:rsid w:val="00E85E58"/>
    <w:rPr>
      <w:rFonts w:ascii="Times New Roman" w:eastAsia="Times New Roman" w:hAnsi="Times New Roman" w:cs="Times New Roman"/>
      <w:sz w:val="18"/>
      <w:szCs w:val="18"/>
    </w:rPr>
  </w:style>
  <w:style w:type="paragraph" w:styleId="af6">
    <w:name w:val="header"/>
    <w:basedOn w:val="a"/>
    <w:link w:val="af7"/>
    <w:uiPriority w:val="99"/>
    <w:unhideWhenUsed/>
    <w:rsid w:val="00E85E58"/>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rsid w:val="00E85E58"/>
    <w:rPr>
      <w:rFonts w:ascii="Times New Roman" w:eastAsia="Times New Roman" w:hAnsi="Times New Roman" w:cs="Times New Roman"/>
      <w:sz w:val="18"/>
      <w:szCs w:val="18"/>
    </w:rPr>
  </w:style>
  <w:style w:type="paragraph" w:customStyle="1" w:styleId="af8">
    <w:name w:val="摘要"/>
    <w:basedOn w:val="a"/>
    <w:autoRedefine/>
    <w:qFormat/>
    <w:rsid w:val="00E85E58"/>
    <w:pPr>
      <w:ind w:firstLineChars="0" w:firstLine="0"/>
    </w:pPr>
    <w:rPr>
      <w:noProof/>
    </w:rPr>
  </w:style>
  <w:style w:type="character" w:styleId="af9">
    <w:name w:val="Placeholder Text"/>
    <w:uiPriority w:val="99"/>
    <w:semiHidden/>
    <w:rsid w:val="00E85E58"/>
    <w:rPr>
      <w:color w:val="808080"/>
    </w:rPr>
  </w:style>
  <w:style w:type="paragraph" w:styleId="afa">
    <w:name w:val="Body Text"/>
    <w:basedOn w:val="a"/>
    <w:link w:val="afb"/>
    <w:autoRedefine/>
    <w:uiPriority w:val="1"/>
    <w:qFormat/>
    <w:rsid w:val="00E85E58"/>
    <w:pPr>
      <w:autoSpaceDE w:val="0"/>
      <w:autoSpaceDN w:val="0"/>
      <w:adjustRightInd w:val="0"/>
      <w:ind w:firstLine="420"/>
    </w:pPr>
    <w:rPr>
      <w:kern w:val="0"/>
    </w:rPr>
  </w:style>
  <w:style w:type="character" w:customStyle="1" w:styleId="afb">
    <w:name w:val="正文文本 字符"/>
    <w:link w:val="afa"/>
    <w:uiPriority w:val="1"/>
    <w:rsid w:val="00E85E58"/>
    <w:rPr>
      <w:rFonts w:ascii="Times New Roman" w:eastAsia="Times New Roman" w:hAnsi="Times New Roman" w:cs="Times New Roman"/>
      <w:kern w:val="0"/>
      <w:szCs w:val="21"/>
    </w:rPr>
  </w:style>
  <w:style w:type="paragraph" w:customStyle="1" w:styleId="afc">
    <w:name w:val="致谢部分"/>
    <w:basedOn w:val="afa"/>
    <w:link w:val="afd"/>
    <w:autoRedefine/>
    <w:qFormat/>
    <w:rsid w:val="00E85E58"/>
    <w:pPr>
      <w:ind w:firstLineChars="0" w:firstLine="0"/>
    </w:pPr>
    <w:rPr>
      <w:b/>
      <w:sz w:val="24"/>
      <w:szCs w:val="24"/>
    </w:rPr>
  </w:style>
  <w:style w:type="character" w:customStyle="1" w:styleId="afd">
    <w:name w:val="致谢部分 字符"/>
    <w:link w:val="afc"/>
    <w:rsid w:val="00E85E58"/>
    <w:rPr>
      <w:rFonts w:ascii="Times New Roman" w:eastAsia="Times New Roman" w:hAnsi="Times New Roman" w:cs="Times New Roman"/>
      <w:b/>
      <w:kern w:val="0"/>
      <w:sz w:val="24"/>
      <w:szCs w:val="24"/>
    </w:rPr>
  </w:style>
  <w:style w:type="paragraph" w:customStyle="1" w:styleId="afe">
    <w:name w:val="作者信息"/>
    <w:basedOn w:val="a"/>
    <w:autoRedefine/>
    <w:qFormat/>
    <w:rsid w:val="00E85E58"/>
    <w:pPr>
      <w:ind w:firstLineChars="0" w:firstLine="0"/>
    </w:pPr>
  </w:style>
  <w:style w:type="paragraph" w:customStyle="1" w:styleId="TableHeader">
    <w:name w:val="TableHeader"/>
    <w:basedOn w:val="a"/>
    <w:rsid w:val="00A224DA"/>
    <w:pPr>
      <w:spacing w:before="120" w:after="160"/>
      <w:jc w:val="left"/>
    </w:pPr>
    <w:rPr>
      <w:b/>
      <w:lang w:val="en-GB"/>
    </w:rPr>
  </w:style>
  <w:style w:type="paragraph" w:customStyle="1" w:styleId="TableSubHead">
    <w:name w:val="TableSubHead"/>
    <w:basedOn w:val="TableHeader"/>
    <w:rsid w:val="00A224DA"/>
  </w:style>
  <w:style w:type="paragraph" w:customStyle="1" w:styleId="Tyyli1">
    <w:name w:val="Tyyli1"/>
    <w:basedOn w:val="a"/>
    <w:link w:val="Tyyli1Char"/>
    <w:qFormat/>
    <w:rsid w:val="00A224DA"/>
    <w:pPr>
      <w:ind w:firstLine="0"/>
      <w:jc w:val="left"/>
    </w:pPr>
    <w:rPr>
      <w:b/>
      <w:bCs/>
      <w:sz w:val="20"/>
      <w:szCs w:val="18"/>
      <w:lang w:eastAsia="en-GB"/>
    </w:rPr>
  </w:style>
  <w:style w:type="character" w:customStyle="1" w:styleId="Tyyli1Char">
    <w:name w:val="Tyyli1 Char"/>
    <w:basedOn w:val="a0"/>
    <w:link w:val="Tyyli1"/>
    <w:rsid w:val="00A224DA"/>
    <w:rPr>
      <w:rFonts w:ascii="Times New Roman" w:eastAsia="Times New Roman" w:hAnsi="Times New Roman" w:cs="Times New Roman"/>
      <w:b/>
      <w:bCs/>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32</cp:revision>
  <dcterms:created xsi:type="dcterms:W3CDTF">2023-03-28T09:25:00Z</dcterms:created>
  <dcterms:modified xsi:type="dcterms:W3CDTF">2023-03-29T02:01:00Z</dcterms:modified>
</cp:coreProperties>
</file>